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36" w:rsidRPr="005D1C36" w:rsidRDefault="005D1C36" w:rsidP="005D1C36">
      <w:pPr>
        <w:pStyle w:val="ConsPlusTitle"/>
        <w:jc w:val="center"/>
        <w:outlineLvl w:val="0"/>
        <w:rPr>
          <w:rFonts w:ascii="Times New Roman" w:hAnsi="Times New Roman" w:cs="Times New Roman"/>
        </w:rPr>
      </w:pPr>
      <w:r w:rsidRPr="005D1C36">
        <w:rPr>
          <w:rFonts w:ascii="Times New Roman" w:hAnsi="Times New Roman" w:cs="Times New Roman"/>
        </w:rPr>
        <w:t>НОВОКУЗНЕЦКИЙ ГОРОДСКОЙ СОВЕТ НАРОДНЫХ ДЕПУТАТОВ</w:t>
      </w:r>
    </w:p>
    <w:p w:rsidR="005D1C36" w:rsidRPr="005D1C36" w:rsidRDefault="005D1C36" w:rsidP="005D1C36">
      <w:pPr>
        <w:pStyle w:val="ConsPlusTitle"/>
        <w:jc w:val="center"/>
        <w:rPr>
          <w:rFonts w:ascii="Times New Roman" w:hAnsi="Times New Roman" w:cs="Times New Roman"/>
        </w:rPr>
      </w:pP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РЕШЕНИЕ</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от 26 декабря 2017 г. N 12/124</w:t>
      </w:r>
    </w:p>
    <w:p w:rsidR="005D1C36" w:rsidRPr="005D1C36" w:rsidRDefault="005D1C36" w:rsidP="005D1C36">
      <w:pPr>
        <w:pStyle w:val="ConsPlusTitle"/>
        <w:jc w:val="center"/>
        <w:rPr>
          <w:rFonts w:ascii="Times New Roman" w:hAnsi="Times New Roman" w:cs="Times New Roman"/>
        </w:rPr>
      </w:pP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ОБ УТВЕРЖДЕНИИ ПОЛОЖЕНИЯ ОБ ОРГАНИЗАЦИИ РЕГУЛЯРНЫХ ПЕРЕВОЗОК</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ПАССАЖИРОВ И БАГАЖА ПО МУНИЦИПАЛЬНЫМ МАРШРУТАМ РЕГУЛЯРНЫХ</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ПЕРЕВОЗОК В ГРАНИЦАХ НОВОКУЗНЕЦКОГО ГОРОДСКОГО ОКРУГА</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И МЕЖМУНИЦИПАЛЬНЫМ МАРШРУТАМ РЕГУЛЯРНЫХ ПЕРЕВОЗОК ПАССАЖИРОВ</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И БАГАЖА АВТОМОБИЛЬНЫМ ТРАНСПОРТОМ В ПРИГОРОДНОМ СООБЩЕНИИ,</w:t>
      </w:r>
    </w:p>
    <w:p w:rsidR="005D1C36" w:rsidRPr="005D1C36" w:rsidRDefault="005D1C36" w:rsidP="005D1C36">
      <w:pPr>
        <w:pStyle w:val="ConsPlusTitle"/>
        <w:jc w:val="center"/>
        <w:rPr>
          <w:rFonts w:ascii="Times New Roman" w:hAnsi="Times New Roman" w:cs="Times New Roman"/>
        </w:rPr>
      </w:pPr>
      <w:proofErr w:type="gramStart"/>
      <w:r w:rsidRPr="005D1C36">
        <w:rPr>
          <w:rFonts w:ascii="Times New Roman" w:hAnsi="Times New Roman" w:cs="Times New Roman"/>
        </w:rPr>
        <w:t>ОСУЩЕСТВЛЯЕМЫХ</w:t>
      </w:r>
      <w:proofErr w:type="gramEnd"/>
      <w:r w:rsidRPr="005D1C36">
        <w:rPr>
          <w:rFonts w:ascii="Times New Roman" w:hAnsi="Times New Roman" w:cs="Times New Roman"/>
        </w:rPr>
        <w:t xml:space="preserve"> С ТЕРРИТОРИИ НОВОКУЗНЕЦКОГО ГОРОДСКОГО ОКРУГА</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Принято</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городским Советом народных депутатов</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26 декабря 2017 года</w:t>
      </w:r>
    </w:p>
    <w:p w:rsidR="005D1C36" w:rsidRPr="005D1C36" w:rsidRDefault="005D1C36" w:rsidP="005D1C3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D1C36" w:rsidRPr="005D1C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C36" w:rsidRPr="005D1C36" w:rsidRDefault="005D1C36" w:rsidP="005D1C3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D1C36" w:rsidRPr="005D1C36" w:rsidRDefault="005D1C36" w:rsidP="005D1C3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color w:val="392C69"/>
              </w:rPr>
              <w:t>Список изменяющих документов</w:t>
            </w:r>
          </w:p>
          <w:p w:rsidR="005D1C36" w:rsidRPr="005D1C36" w:rsidRDefault="005D1C36" w:rsidP="005D1C36">
            <w:pPr>
              <w:pStyle w:val="ConsPlusNormal"/>
              <w:jc w:val="center"/>
              <w:rPr>
                <w:rFonts w:ascii="Times New Roman" w:hAnsi="Times New Roman" w:cs="Times New Roman"/>
              </w:rPr>
            </w:pPr>
            <w:proofErr w:type="gramStart"/>
            <w:r w:rsidRPr="005D1C36">
              <w:rPr>
                <w:rFonts w:ascii="Times New Roman" w:hAnsi="Times New Roman" w:cs="Times New Roman"/>
                <w:color w:val="392C69"/>
              </w:rPr>
              <w:t>(в ред. Решений Новокузнецкого городского Совета народных депутатов</w:t>
            </w:r>
            <w:proofErr w:type="gramEnd"/>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color w:val="392C69"/>
              </w:rPr>
              <w:t xml:space="preserve">от 09.12.2019 </w:t>
            </w:r>
            <w:hyperlink r:id="rId4">
              <w:r w:rsidRPr="005D1C36">
                <w:rPr>
                  <w:rFonts w:ascii="Times New Roman" w:hAnsi="Times New Roman" w:cs="Times New Roman"/>
                  <w:color w:val="0000FF"/>
                </w:rPr>
                <w:t>N 14/107</w:t>
              </w:r>
            </w:hyperlink>
            <w:r w:rsidRPr="005D1C36">
              <w:rPr>
                <w:rFonts w:ascii="Times New Roman" w:hAnsi="Times New Roman" w:cs="Times New Roman"/>
                <w:color w:val="392C69"/>
              </w:rPr>
              <w:t xml:space="preserve">, от 21.06.2022 </w:t>
            </w:r>
            <w:hyperlink r:id="rId5">
              <w:r w:rsidRPr="005D1C36">
                <w:rPr>
                  <w:rFonts w:ascii="Times New Roman" w:hAnsi="Times New Roman" w:cs="Times New Roman"/>
                  <w:color w:val="0000FF"/>
                </w:rPr>
                <w:t>N 9/71</w:t>
              </w:r>
            </w:hyperlink>
            <w:r w:rsidRPr="005D1C36">
              <w:rPr>
                <w:rFonts w:ascii="Times New Roman" w:hAnsi="Times New Roman" w:cs="Times New Roman"/>
                <w:color w:val="392C69"/>
              </w:rPr>
              <w:t xml:space="preserve">, от 21.02.2023 </w:t>
            </w:r>
            <w:hyperlink r:id="rId6">
              <w:r w:rsidRPr="005D1C36">
                <w:rPr>
                  <w:rFonts w:ascii="Times New Roman" w:hAnsi="Times New Roman" w:cs="Times New Roman"/>
                  <w:color w:val="0000FF"/>
                </w:rPr>
                <w:t>N 2/14</w:t>
              </w:r>
            </w:hyperlink>
            <w:r w:rsidRPr="005D1C36">
              <w:rPr>
                <w:rFonts w:ascii="Times New Roman" w:hAnsi="Times New Roman" w:cs="Times New Roman"/>
                <w:color w:val="392C69"/>
              </w:rPr>
              <w:t>,</w:t>
            </w:r>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color w:val="392C69"/>
              </w:rPr>
              <w:t xml:space="preserve">от 24.06.2025 </w:t>
            </w:r>
            <w:hyperlink r:id="rId7">
              <w:r w:rsidRPr="005D1C36">
                <w:rPr>
                  <w:rFonts w:ascii="Times New Roman" w:hAnsi="Times New Roman" w:cs="Times New Roman"/>
                  <w:color w:val="0000FF"/>
                </w:rPr>
                <w:t>N 10/49</w:t>
              </w:r>
            </w:hyperlink>
            <w:r w:rsidRPr="005D1C36">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D1C36" w:rsidRPr="005D1C36" w:rsidRDefault="005D1C36" w:rsidP="005D1C36">
            <w:pPr>
              <w:pStyle w:val="ConsPlusNormal"/>
              <w:rPr>
                <w:rFonts w:ascii="Times New Roman" w:hAnsi="Times New Roman" w:cs="Times New Roman"/>
              </w:rPr>
            </w:pPr>
          </w:p>
        </w:tc>
      </w:tr>
    </w:tbl>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 xml:space="preserve">На основании Федеральных законов от 10.12.1995 </w:t>
      </w:r>
      <w:hyperlink r:id="rId8">
        <w:r w:rsidRPr="005D1C36">
          <w:rPr>
            <w:rFonts w:ascii="Times New Roman" w:hAnsi="Times New Roman" w:cs="Times New Roman"/>
            <w:color w:val="0000FF"/>
          </w:rPr>
          <w:t>N 196-ФЗ</w:t>
        </w:r>
      </w:hyperlink>
      <w:r w:rsidRPr="005D1C36">
        <w:rPr>
          <w:rFonts w:ascii="Times New Roman" w:hAnsi="Times New Roman" w:cs="Times New Roman"/>
        </w:rPr>
        <w:t xml:space="preserve">"О безопасности дорожного движения", от 06.10.2003 </w:t>
      </w:r>
      <w:hyperlink r:id="rId9">
        <w:r w:rsidRPr="005D1C36">
          <w:rPr>
            <w:rFonts w:ascii="Times New Roman" w:hAnsi="Times New Roman" w:cs="Times New Roman"/>
            <w:color w:val="0000FF"/>
          </w:rPr>
          <w:t>N 131-ФЗ</w:t>
        </w:r>
      </w:hyperlink>
      <w:r w:rsidRPr="005D1C36">
        <w:rPr>
          <w:rFonts w:ascii="Times New Roman" w:hAnsi="Times New Roman" w:cs="Times New Roman"/>
        </w:rPr>
        <w:t xml:space="preserve">"Об общих принципах организации местного самоуправления в Российской Федерации", от 26.07.2006 </w:t>
      </w:r>
      <w:hyperlink r:id="rId10">
        <w:r w:rsidRPr="005D1C36">
          <w:rPr>
            <w:rFonts w:ascii="Times New Roman" w:hAnsi="Times New Roman" w:cs="Times New Roman"/>
            <w:color w:val="0000FF"/>
          </w:rPr>
          <w:t>N 135-ФЗ</w:t>
        </w:r>
      </w:hyperlink>
      <w:r w:rsidRPr="005D1C36">
        <w:rPr>
          <w:rFonts w:ascii="Times New Roman" w:hAnsi="Times New Roman" w:cs="Times New Roman"/>
        </w:rPr>
        <w:t xml:space="preserve">"О защите конкуренции", от 08.11.2007 </w:t>
      </w:r>
      <w:hyperlink r:id="rId11">
        <w:r w:rsidRPr="005D1C36">
          <w:rPr>
            <w:rFonts w:ascii="Times New Roman" w:hAnsi="Times New Roman" w:cs="Times New Roman"/>
            <w:color w:val="0000FF"/>
          </w:rPr>
          <w:t>N 259-ФЗ</w:t>
        </w:r>
      </w:hyperlink>
      <w:r w:rsidRPr="005D1C36">
        <w:rPr>
          <w:rFonts w:ascii="Times New Roman" w:hAnsi="Times New Roman" w:cs="Times New Roman"/>
        </w:rPr>
        <w:t xml:space="preserve">"Устав автомобильного транспорта и городского наземного электрического транспорта", от 13.07.2015 </w:t>
      </w:r>
      <w:hyperlink r:id="rId12">
        <w:r w:rsidRPr="005D1C36">
          <w:rPr>
            <w:rFonts w:ascii="Times New Roman" w:hAnsi="Times New Roman" w:cs="Times New Roman"/>
            <w:color w:val="0000FF"/>
          </w:rPr>
          <w:t>N 220-ФЗ</w:t>
        </w:r>
      </w:hyperlink>
      <w:r w:rsidRPr="005D1C36">
        <w:rPr>
          <w:rFonts w:ascii="Times New Roman" w:hAnsi="Times New Roman" w:cs="Times New Roman"/>
        </w:rPr>
        <w:t>"Об организации регулярных перевозок пассажиров и багажа автомобильным транспортом и городским наземным</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 xml:space="preserve">электрическим транспортом в Российской Федерации и о внесении изменений в отдельные законодательные акты Российской Федерации", </w:t>
      </w:r>
      <w:hyperlink r:id="rId13">
        <w:r w:rsidRPr="005D1C36">
          <w:rPr>
            <w:rFonts w:ascii="Times New Roman" w:hAnsi="Times New Roman" w:cs="Times New Roman"/>
            <w:color w:val="0000FF"/>
          </w:rPr>
          <w:t>постановления</w:t>
        </w:r>
      </w:hyperlink>
      <w:r w:rsidRPr="005D1C36">
        <w:rPr>
          <w:rFonts w:ascii="Times New Roman" w:hAnsi="Times New Roman" w:cs="Times New Roman"/>
        </w:rPr>
        <w:t xml:space="preserve"> Правительства Российской Федерации от 01.10.2020 N 1586 "Об утверждении Правил перевозок пассажиров и багажа автомобильным транспортом и городским наземным электрическим транспортом", Закона Кемеровской области от 27.11.2017 N 100-ОЗ "О наделении органов местного самоуправления отдельными государственными полномочиями в сфере организации регулярных перевозок пассажиров и багажа</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автомобильным транспортом и городским наземным электрическим транспортом" в целях повышения качества и безопасности регулярных перевозок пассажиров и багажа по муниципальным маршрутам регулярных перевозок в границах Новокузнецкого городского округа, а также по межмуниципальным маршрутам регулярных перевозок пассажиров и багажа автомобильным транспортом в пригородном сообщении, осуществляемых с территории Новокузнецкого городского округа, и создания условий для предоставления транспортных услуг населению на территории Новокузнецкого</w:t>
      </w:r>
      <w:proofErr w:type="gramEnd"/>
      <w:r w:rsidRPr="005D1C36">
        <w:rPr>
          <w:rFonts w:ascii="Times New Roman" w:hAnsi="Times New Roman" w:cs="Times New Roman"/>
        </w:rPr>
        <w:t xml:space="preserve"> городского округа, руководствуясь </w:t>
      </w:r>
      <w:hyperlink r:id="rId14">
        <w:r w:rsidRPr="005D1C36">
          <w:rPr>
            <w:rFonts w:ascii="Times New Roman" w:hAnsi="Times New Roman" w:cs="Times New Roman"/>
            <w:color w:val="0000FF"/>
          </w:rPr>
          <w:t>статьями 28</w:t>
        </w:r>
      </w:hyperlink>
      <w:r w:rsidRPr="005D1C36">
        <w:rPr>
          <w:rFonts w:ascii="Times New Roman" w:hAnsi="Times New Roman" w:cs="Times New Roman"/>
        </w:rPr>
        <w:t xml:space="preserve"> и </w:t>
      </w:r>
      <w:hyperlink r:id="rId15">
        <w:r w:rsidRPr="005D1C36">
          <w:rPr>
            <w:rFonts w:ascii="Times New Roman" w:hAnsi="Times New Roman" w:cs="Times New Roman"/>
            <w:color w:val="0000FF"/>
          </w:rPr>
          <w:t>33</w:t>
        </w:r>
      </w:hyperlink>
      <w:r w:rsidRPr="005D1C36">
        <w:rPr>
          <w:rFonts w:ascii="Times New Roman" w:hAnsi="Times New Roman" w:cs="Times New Roman"/>
        </w:rPr>
        <w:t xml:space="preserve"> Устава Новокузнецкого городского округа, Новокузнецкий городской Совет народных депутатов решил:</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Решений Новокузнецкого городского Совета народных депутатов от 09.12.2019 </w:t>
      </w:r>
      <w:hyperlink r:id="rId16">
        <w:r w:rsidRPr="005D1C36">
          <w:rPr>
            <w:rFonts w:ascii="Times New Roman" w:hAnsi="Times New Roman" w:cs="Times New Roman"/>
            <w:color w:val="0000FF"/>
          </w:rPr>
          <w:t>N 14/107</w:t>
        </w:r>
      </w:hyperlink>
      <w:r w:rsidRPr="005D1C36">
        <w:rPr>
          <w:rFonts w:ascii="Times New Roman" w:hAnsi="Times New Roman" w:cs="Times New Roman"/>
        </w:rPr>
        <w:t xml:space="preserve">, от 21.06.2022 </w:t>
      </w:r>
      <w:hyperlink r:id="rId17">
        <w:r w:rsidRPr="005D1C36">
          <w:rPr>
            <w:rFonts w:ascii="Times New Roman" w:hAnsi="Times New Roman" w:cs="Times New Roman"/>
            <w:color w:val="0000FF"/>
          </w:rPr>
          <w:t>N 9/71</w:t>
        </w:r>
      </w:hyperlink>
      <w:r w:rsidRPr="005D1C36">
        <w:rPr>
          <w:rFonts w:ascii="Times New Roman" w:hAnsi="Times New Roman" w:cs="Times New Roman"/>
        </w:rPr>
        <w:t>)</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 Утвердить </w:t>
      </w:r>
      <w:hyperlink w:anchor="P51">
        <w:r w:rsidRPr="005D1C36">
          <w:rPr>
            <w:rFonts w:ascii="Times New Roman" w:hAnsi="Times New Roman" w:cs="Times New Roman"/>
            <w:color w:val="0000FF"/>
          </w:rPr>
          <w:t>Положение</w:t>
        </w:r>
      </w:hyperlink>
      <w:r w:rsidRPr="005D1C36">
        <w:rPr>
          <w:rFonts w:ascii="Times New Roman" w:hAnsi="Times New Roman" w:cs="Times New Roman"/>
        </w:rPr>
        <w:t xml:space="preserve">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 осуществляемых с территории Новокузнецкого городского округа, согласно приложению к настоящему Решению.</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w:t>
      </w:r>
      <w:hyperlink r:id="rId1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Признать утратившими силу:</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 </w:t>
      </w:r>
      <w:hyperlink r:id="rId19">
        <w:r w:rsidRPr="005D1C36">
          <w:rPr>
            <w:rFonts w:ascii="Times New Roman" w:hAnsi="Times New Roman" w:cs="Times New Roman"/>
            <w:color w:val="0000FF"/>
          </w:rPr>
          <w:t>Решение</w:t>
        </w:r>
      </w:hyperlink>
      <w:r w:rsidRPr="005D1C36">
        <w:rPr>
          <w:rFonts w:ascii="Times New Roman" w:hAnsi="Times New Roman" w:cs="Times New Roman"/>
        </w:rPr>
        <w:t xml:space="preserve"> Новокузнецкого городского Совета народных депутатов от 23.04.2013 N 4/53 "Об утверждении Положения об организации транспортного обслуживания населения на территории Новокузнецкого городского округа";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2) </w:t>
      </w:r>
      <w:hyperlink r:id="rId20">
        <w:r w:rsidRPr="005D1C36">
          <w:rPr>
            <w:rFonts w:ascii="Times New Roman" w:hAnsi="Times New Roman" w:cs="Times New Roman"/>
            <w:color w:val="0000FF"/>
          </w:rPr>
          <w:t>Решение</w:t>
        </w:r>
      </w:hyperlink>
      <w:r w:rsidRPr="005D1C36">
        <w:rPr>
          <w:rFonts w:ascii="Times New Roman" w:hAnsi="Times New Roman" w:cs="Times New Roman"/>
        </w:rPr>
        <w:t xml:space="preserve"> Новокузнецкого городского Совета народных депутатов от 29.11.2013 N 15/174 "О внесении изменений и дополнений в Решение Новокузнецкого городского Совета народных </w:t>
      </w:r>
      <w:r w:rsidRPr="005D1C36">
        <w:rPr>
          <w:rFonts w:ascii="Times New Roman" w:hAnsi="Times New Roman" w:cs="Times New Roman"/>
        </w:rPr>
        <w:lastRenderedPageBreak/>
        <w:t>депутатов от 23.04.2013 N 4/53 "Об утверждении Положения об организации транспортного обслуживания населения на территории Новокузнецкого городского округа";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3) </w:t>
      </w:r>
      <w:hyperlink r:id="rId21">
        <w:r w:rsidRPr="005D1C36">
          <w:rPr>
            <w:rFonts w:ascii="Times New Roman" w:hAnsi="Times New Roman" w:cs="Times New Roman"/>
            <w:color w:val="0000FF"/>
          </w:rPr>
          <w:t>Решение</w:t>
        </w:r>
      </w:hyperlink>
      <w:r w:rsidRPr="005D1C36">
        <w:rPr>
          <w:rFonts w:ascii="Times New Roman" w:hAnsi="Times New Roman" w:cs="Times New Roman"/>
        </w:rPr>
        <w:t xml:space="preserve"> Новокузнецкого городского Совета народных депутатов от 02.04.2015 N 3/28 "О внесении изменений и дополнений в Решение Новокузнецкого городского Совета народных депутатов от 23.04.2013 N 4/53 "Об утверждении Положения об организации транспортного обслуживания населения на территории Новокузнецкого городского округа".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Настоящее Решение вступает в силу со дня, следующего за днем его официального опубликования.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4. </w:t>
      </w:r>
      <w:proofErr w:type="gramStart"/>
      <w:r w:rsidRPr="005D1C36">
        <w:rPr>
          <w:rFonts w:ascii="Times New Roman" w:hAnsi="Times New Roman" w:cs="Times New Roman"/>
        </w:rPr>
        <w:t>Контроль за</w:t>
      </w:r>
      <w:proofErr w:type="gramEnd"/>
      <w:r w:rsidRPr="005D1C36">
        <w:rPr>
          <w:rFonts w:ascii="Times New Roman" w:hAnsi="Times New Roman" w:cs="Times New Roman"/>
        </w:rPr>
        <w:t xml:space="preserve">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 ЖКХ и транспорта.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(п. 4 в ред. </w:t>
      </w:r>
      <w:hyperlink r:id="rId2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Председатель</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Новокузнецкого городского Совета</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народных депутатов</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О.А.МАСЮКОВ</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Глава</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города Новокузнецка</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С.Н.КУЗНЕЦОВ</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jc w:val="right"/>
        <w:outlineLvl w:val="0"/>
        <w:rPr>
          <w:rFonts w:ascii="Times New Roman" w:hAnsi="Times New Roman" w:cs="Times New Roman"/>
        </w:rPr>
      </w:pPr>
      <w:r w:rsidRPr="005D1C36">
        <w:rPr>
          <w:rFonts w:ascii="Times New Roman" w:hAnsi="Times New Roman" w:cs="Times New Roman"/>
        </w:rPr>
        <w:t>Приложение</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 xml:space="preserve">к Решению </w:t>
      </w:r>
      <w:proofErr w:type="gramStart"/>
      <w:r w:rsidRPr="005D1C36">
        <w:rPr>
          <w:rFonts w:ascii="Times New Roman" w:hAnsi="Times New Roman" w:cs="Times New Roman"/>
        </w:rPr>
        <w:t>Новокузнецкого</w:t>
      </w:r>
      <w:proofErr w:type="gramEnd"/>
      <w:r w:rsidRPr="005D1C36">
        <w:rPr>
          <w:rFonts w:ascii="Times New Roman" w:hAnsi="Times New Roman" w:cs="Times New Roman"/>
        </w:rPr>
        <w:t xml:space="preserve"> городского</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Совета народных депутатов</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от 26.12.2017 N 12/124</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rPr>
          <w:rFonts w:ascii="Times New Roman" w:hAnsi="Times New Roman" w:cs="Times New Roman"/>
        </w:rPr>
      </w:pPr>
      <w:bookmarkStart w:id="0" w:name="P51"/>
      <w:bookmarkEnd w:id="0"/>
      <w:r w:rsidRPr="005D1C36">
        <w:rPr>
          <w:rFonts w:ascii="Times New Roman" w:hAnsi="Times New Roman" w:cs="Times New Roman"/>
        </w:rPr>
        <w:t>ПОЛОЖЕНИЕ</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ОБ ОРГАНИЗАЦИИ РЕГУЛЯРНЫХ ПЕРЕВОЗОК ПАССАЖИРОВ И БАГАЖА</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ПО МУНИЦИПАЛЬНЫМ МАРШРУТАМ РЕГУЛЯРНЫХ ПЕРЕВОЗОК В ГРАНИЦАХ</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 xml:space="preserve">НОВОКУЗНЕЦКОГО ГОРОДСКОГО ОКРУГА И </w:t>
      </w:r>
      <w:proofErr w:type="gramStart"/>
      <w:r w:rsidRPr="005D1C36">
        <w:rPr>
          <w:rFonts w:ascii="Times New Roman" w:hAnsi="Times New Roman" w:cs="Times New Roman"/>
        </w:rPr>
        <w:t>МЕЖМУНИЦИПАЛЬНЫМ</w:t>
      </w:r>
      <w:proofErr w:type="gramEnd"/>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МАРШРУТАМ РЕГУЛЯРНЫХ ПЕРЕВОЗОК ПАССАЖИРОВ И БАГАЖА</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АВТОМОБИЛЬНЫМ ТРАНСПОРТОМ В ПРИГОРОДНОМ СООБЩЕНИИ,</w:t>
      </w:r>
    </w:p>
    <w:p w:rsidR="005D1C36" w:rsidRPr="005D1C36" w:rsidRDefault="005D1C36" w:rsidP="005D1C36">
      <w:pPr>
        <w:pStyle w:val="ConsPlusTitle"/>
        <w:jc w:val="center"/>
        <w:rPr>
          <w:rFonts w:ascii="Times New Roman" w:hAnsi="Times New Roman" w:cs="Times New Roman"/>
        </w:rPr>
      </w:pPr>
      <w:proofErr w:type="gramStart"/>
      <w:r w:rsidRPr="005D1C36">
        <w:rPr>
          <w:rFonts w:ascii="Times New Roman" w:hAnsi="Times New Roman" w:cs="Times New Roman"/>
        </w:rPr>
        <w:t>ОСУЩЕСТВЛЯЕМЫХ</w:t>
      </w:r>
      <w:proofErr w:type="gramEnd"/>
      <w:r w:rsidRPr="005D1C36">
        <w:rPr>
          <w:rFonts w:ascii="Times New Roman" w:hAnsi="Times New Roman" w:cs="Times New Roman"/>
        </w:rPr>
        <w:t xml:space="preserve"> С ТЕРРИТОРИИ НОВОКУЗНЕЦКОГО ГОРОДСКОГО ОКРУГА</w:t>
      </w:r>
    </w:p>
    <w:p w:rsidR="005D1C36" w:rsidRPr="005D1C36" w:rsidRDefault="005D1C36" w:rsidP="005D1C36">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D1C36" w:rsidRPr="005D1C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1C36" w:rsidRPr="005D1C36" w:rsidRDefault="005D1C36" w:rsidP="005D1C36">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D1C36" w:rsidRPr="005D1C36" w:rsidRDefault="005D1C36" w:rsidP="005D1C36">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color w:val="392C69"/>
              </w:rPr>
              <w:t>Список изменяющих документов</w:t>
            </w:r>
          </w:p>
          <w:p w:rsidR="005D1C36" w:rsidRPr="005D1C36" w:rsidRDefault="005D1C36" w:rsidP="005D1C36">
            <w:pPr>
              <w:pStyle w:val="ConsPlusNormal"/>
              <w:jc w:val="center"/>
              <w:rPr>
                <w:rFonts w:ascii="Times New Roman" w:hAnsi="Times New Roman" w:cs="Times New Roman"/>
              </w:rPr>
            </w:pPr>
            <w:proofErr w:type="gramStart"/>
            <w:r w:rsidRPr="005D1C36">
              <w:rPr>
                <w:rFonts w:ascii="Times New Roman" w:hAnsi="Times New Roman" w:cs="Times New Roman"/>
                <w:color w:val="392C69"/>
              </w:rPr>
              <w:t>(в ред. Решений Новокузнецкого городского Совета народных депутатов</w:t>
            </w:r>
            <w:proofErr w:type="gramEnd"/>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color w:val="392C69"/>
              </w:rPr>
              <w:t xml:space="preserve">от 09.12.2019 </w:t>
            </w:r>
            <w:hyperlink r:id="rId23">
              <w:r w:rsidRPr="005D1C36">
                <w:rPr>
                  <w:rFonts w:ascii="Times New Roman" w:hAnsi="Times New Roman" w:cs="Times New Roman"/>
                  <w:color w:val="0000FF"/>
                </w:rPr>
                <w:t>N 14/107</w:t>
              </w:r>
            </w:hyperlink>
            <w:r w:rsidRPr="005D1C36">
              <w:rPr>
                <w:rFonts w:ascii="Times New Roman" w:hAnsi="Times New Roman" w:cs="Times New Roman"/>
                <w:color w:val="392C69"/>
              </w:rPr>
              <w:t xml:space="preserve">, от 21.06.2022 </w:t>
            </w:r>
            <w:hyperlink r:id="rId24">
              <w:r w:rsidRPr="005D1C36">
                <w:rPr>
                  <w:rFonts w:ascii="Times New Roman" w:hAnsi="Times New Roman" w:cs="Times New Roman"/>
                  <w:color w:val="0000FF"/>
                </w:rPr>
                <w:t>N 9/71</w:t>
              </w:r>
            </w:hyperlink>
            <w:r w:rsidRPr="005D1C36">
              <w:rPr>
                <w:rFonts w:ascii="Times New Roman" w:hAnsi="Times New Roman" w:cs="Times New Roman"/>
                <w:color w:val="392C69"/>
              </w:rPr>
              <w:t xml:space="preserve">, от 21.02.2023 </w:t>
            </w:r>
            <w:hyperlink r:id="rId25">
              <w:r w:rsidRPr="005D1C36">
                <w:rPr>
                  <w:rFonts w:ascii="Times New Roman" w:hAnsi="Times New Roman" w:cs="Times New Roman"/>
                  <w:color w:val="0000FF"/>
                </w:rPr>
                <w:t>N 2/14</w:t>
              </w:r>
            </w:hyperlink>
            <w:r w:rsidRPr="005D1C36">
              <w:rPr>
                <w:rFonts w:ascii="Times New Roman" w:hAnsi="Times New Roman" w:cs="Times New Roman"/>
                <w:color w:val="392C69"/>
              </w:rPr>
              <w:t>,</w:t>
            </w:r>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color w:val="392C69"/>
              </w:rPr>
              <w:t xml:space="preserve">от 24.06.2025 </w:t>
            </w:r>
            <w:hyperlink r:id="rId26">
              <w:r w:rsidRPr="005D1C36">
                <w:rPr>
                  <w:rFonts w:ascii="Times New Roman" w:hAnsi="Times New Roman" w:cs="Times New Roman"/>
                  <w:color w:val="0000FF"/>
                </w:rPr>
                <w:t>N 10/49</w:t>
              </w:r>
            </w:hyperlink>
            <w:r w:rsidRPr="005D1C36">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D1C36" w:rsidRPr="005D1C36" w:rsidRDefault="005D1C36" w:rsidP="005D1C36">
            <w:pPr>
              <w:pStyle w:val="ConsPlusNormal"/>
              <w:rPr>
                <w:rFonts w:ascii="Times New Roman" w:hAnsi="Times New Roman" w:cs="Times New Roman"/>
              </w:rPr>
            </w:pPr>
          </w:p>
        </w:tc>
      </w:tr>
    </w:tbl>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1. Общие положения</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1.1. </w:t>
      </w:r>
      <w:proofErr w:type="gramStart"/>
      <w:r w:rsidRPr="005D1C36">
        <w:rPr>
          <w:rFonts w:ascii="Times New Roman" w:hAnsi="Times New Roman" w:cs="Times New Roman"/>
        </w:rPr>
        <w:t xml:space="preserve">Положение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 осуществляемых с территории Новокузнецкого городского округа (далее - Положение), разработано в соответствии с Федеральными законами от 10.12.1995 </w:t>
      </w:r>
      <w:hyperlink r:id="rId27">
        <w:r w:rsidRPr="005D1C36">
          <w:rPr>
            <w:rFonts w:ascii="Times New Roman" w:hAnsi="Times New Roman" w:cs="Times New Roman"/>
            <w:color w:val="0000FF"/>
          </w:rPr>
          <w:t>N 196-ФЗ</w:t>
        </w:r>
      </w:hyperlink>
      <w:r w:rsidRPr="005D1C36">
        <w:rPr>
          <w:rFonts w:ascii="Times New Roman" w:hAnsi="Times New Roman" w:cs="Times New Roman"/>
        </w:rPr>
        <w:t xml:space="preserve">"О безопасности дорожного движения", от 06.10.2003 </w:t>
      </w:r>
      <w:hyperlink r:id="rId28">
        <w:r w:rsidRPr="005D1C36">
          <w:rPr>
            <w:rFonts w:ascii="Times New Roman" w:hAnsi="Times New Roman" w:cs="Times New Roman"/>
            <w:color w:val="0000FF"/>
          </w:rPr>
          <w:t>N 131-ФЗ</w:t>
        </w:r>
      </w:hyperlink>
      <w:r w:rsidRPr="005D1C36">
        <w:rPr>
          <w:rFonts w:ascii="Times New Roman" w:hAnsi="Times New Roman" w:cs="Times New Roman"/>
        </w:rPr>
        <w:t>"Об общих принципах</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 xml:space="preserve">организации местного самоуправления в Российской Федерации", от 26.07.2006 </w:t>
      </w:r>
      <w:hyperlink r:id="rId29">
        <w:r w:rsidRPr="005D1C36">
          <w:rPr>
            <w:rFonts w:ascii="Times New Roman" w:hAnsi="Times New Roman" w:cs="Times New Roman"/>
            <w:color w:val="0000FF"/>
          </w:rPr>
          <w:t>N 135-ФЗ</w:t>
        </w:r>
      </w:hyperlink>
      <w:r w:rsidRPr="005D1C36">
        <w:rPr>
          <w:rFonts w:ascii="Times New Roman" w:hAnsi="Times New Roman" w:cs="Times New Roman"/>
        </w:rPr>
        <w:t xml:space="preserve">"О защите конкуренции", от 08.11.2007 </w:t>
      </w:r>
      <w:hyperlink r:id="rId30">
        <w:r w:rsidRPr="005D1C36">
          <w:rPr>
            <w:rFonts w:ascii="Times New Roman" w:hAnsi="Times New Roman" w:cs="Times New Roman"/>
            <w:color w:val="0000FF"/>
          </w:rPr>
          <w:t>N 259-ФЗ</w:t>
        </w:r>
      </w:hyperlink>
      <w:r w:rsidRPr="005D1C36">
        <w:rPr>
          <w:rFonts w:ascii="Times New Roman" w:hAnsi="Times New Roman" w:cs="Times New Roman"/>
        </w:rPr>
        <w:t xml:space="preserve">"Устав автомобильного транспорта и городского наземного электрического транспорта", от 13.07.2015 </w:t>
      </w:r>
      <w:hyperlink r:id="rId31">
        <w:r w:rsidRPr="005D1C36">
          <w:rPr>
            <w:rFonts w:ascii="Times New Roman" w:hAnsi="Times New Roman" w:cs="Times New Roman"/>
            <w:color w:val="0000FF"/>
          </w:rPr>
          <w:t>N 220-ФЗ</w:t>
        </w:r>
      </w:hyperlink>
      <w:r w:rsidRPr="005D1C36">
        <w:rPr>
          <w:rFonts w:ascii="Times New Roman" w:hAnsi="Times New Roman" w:cs="Times New Roman"/>
        </w:rPr>
        <w:t xml:space="preserve">"Об организации регулярных перевозок пассажиров и багажа автомобильным транспортом и городским наземным </w:t>
      </w:r>
      <w:r w:rsidRPr="005D1C36">
        <w:rPr>
          <w:rFonts w:ascii="Times New Roman" w:hAnsi="Times New Roman" w:cs="Times New Roman"/>
        </w:rPr>
        <w:lastRenderedPageBreak/>
        <w:t>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N</w:t>
      </w:r>
      <w:proofErr w:type="gramEnd"/>
      <w:r w:rsidRPr="005D1C36">
        <w:rPr>
          <w:rFonts w:ascii="Times New Roman" w:hAnsi="Times New Roman" w:cs="Times New Roman"/>
        </w:rPr>
        <w:t xml:space="preserve"> 220-ФЗ), </w:t>
      </w:r>
      <w:hyperlink r:id="rId32">
        <w:r w:rsidRPr="005D1C36">
          <w:rPr>
            <w:rFonts w:ascii="Times New Roman" w:hAnsi="Times New Roman" w:cs="Times New Roman"/>
            <w:color w:val="0000FF"/>
          </w:rPr>
          <w:t>постановлением</w:t>
        </w:r>
      </w:hyperlink>
      <w:r w:rsidRPr="005D1C36">
        <w:rPr>
          <w:rFonts w:ascii="Times New Roman" w:hAnsi="Times New Roman" w:cs="Times New Roman"/>
        </w:rPr>
        <w:t xml:space="preserve"> Правительства Российской Федерации от 01.10.2020 N 1586 "Об утверждении Правил перевозок пассажиров и багажа автомобильным транспортом и городским наземным электрическим транспортом", национальным стандартом ГОСТ </w:t>
      </w:r>
      <w:proofErr w:type="gramStart"/>
      <w:r w:rsidRPr="005D1C36">
        <w:rPr>
          <w:rFonts w:ascii="Times New Roman" w:hAnsi="Times New Roman" w:cs="Times New Roman"/>
        </w:rPr>
        <w:t>Р</w:t>
      </w:r>
      <w:proofErr w:type="gramEnd"/>
      <w:r w:rsidRPr="005D1C36">
        <w:rPr>
          <w:rFonts w:ascii="Times New Roman" w:hAnsi="Times New Roman" w:cs="Times New Roman"/>
        </w:rPr>
        <w:t xml:space="preserve"> 54024-2010 "Глобальная навигационная спутниковая система. Системы диспетчерского управления городским наземным пассажирским транспортом. </w:t>
      </w:r>
      <w:proofErr w:type="gramStart"/>
      <w:r w:rsidRPr="005D1C36">
        <w:rPr>
          <w:rFonts w:ascii="Times New Roman" w:hAnsi="Times New Roman" w:cs="Times New Roman"/>
        </w:rPr>
        <w:t xml:space="preserve">Назначение, состав и характеристики бортового навигационно-связного оборудования", утвержденным </w:t>
      </w:r>
      <w:hyperlink r:id="rId33">
        <w:r w:rsidRPr="005D1C36">
          <w:rPr>
            <w:rFonts w:ascii="Times New Roman" w:hAnsi="Times New Roman" w:cs="Times New Roman"/>
            <w:color w:val="0000FF"/>
          </w:rPr>
          <w:t>приказом</w:t>
        </w:r>
      </w:hyperlink>
      <w:r w:rsidRPr="005D1C36">
        <w:rPr>
          <w:rFonts w:ascii="Times New Roman" w:hAnsi="Times New Roman" w:cs="Times New Roman"/>
        </w:rPr>
        <w:t xml:space="preserve"> Федерального агентства по техническому регулированию и метрологии от 30.11.2010 N 638-ст "Об утверждении национального стандарта", Законом Кемеровской области от 27.11.2017 N 100-ОЗ "О наделении органов местного самоуправления отдельными государственными полномочиями в сфере организации регулярных перевозок пассажиров и багажа автомобильным транспортом и городским наземным электрическим транспортом", постановлением Коллегии Администрации Кемеровской области от</w:t>
      </w:r>
      <w:proofErr w:type="gramEnd"/>
      <w:r w:rsidRPr="005D1C36">
        <w:rPr>
          <w:rFonts w:ascii="Times New Roman" w:hAnsi="Times New Roman" w:cs="Times New Roman"/>
        </w:rPr>
        <w:t xml:space="preserve"> 07.03.2013 N 87 "О региональной навигационно-информационной системе Кемеровской области", </w:t>
      </w:r>
      <w:hyperlink r:id="rId34">
        <w:r w:rsidRPr="005D1C36">
          <w:rPr>
            <w:rFonts w:ascii="Times New Roman" w:hAnsi="Times New Roman" w:cs="Times New Roman"/>
            <w:color w:val="0000FF"/>
          </w:rPr>
          <w:t>Уставом</w:t>
        </w:r>
      </w:hyperlink>
      <w:r w:rsidRPr="005D1C36">
        <w:rPr>
          <w:rFonts w:ascii="Times New Roman" w:hAnsi="Times New Roman" w:cs="Times New Roman"/>
        </w:rPr>
        <w:t xml:space="preserve"> Новокузнецкого городского округа, </w:t>
      </w:r>
      <w:hyperlink r:id="rId35">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08.07.2009 N 29 "Об утверждении Положения об Управлении по транспорту и связи администрации города Новокузнецка".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(п. 1.1 в ред. </w:t>
      </w:r>
      <w:hyperlink r:id="rId3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1.2. </w:t>
      </w:r>
      <w:proofErr w:type="gramStart"/>
      <w:r w:rsidRPr="005D1C36">
        <w:rPr>
          <w:rFonts w:ascii="Times New Roman" w:hAnsi="Times New Roman" w:cs="Times New Roman"/>
        </w:rPr>
        <w:t>Настоящее Положение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Новокузнецкого городского округа и регулярных перевозок пассажиров и багажа автомобильным транспортом по межмуниципальным маршрутам регулярных перевозок пассажиров и багажа автомобильным транспортом в пригородном сообщении, осуществляемых с территории Новокузнецкого городского округа (далее - регулярные перевозки), в том</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числе отношения, связанные с установлением, изменением, отменой муниципальных и межмуниципальных маршрутов регулярных перевозок, допуском юридических лиц и индивидуальных предпринимателей к осуществлению регулярных перевозок, организацией контроля за осуществлением регулярных перевозок, а также устанавливает правила пользования автомобильным транспортом и городским наземным электрическим транспортом при осуществлении регулярных перевозок.</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Решений Новокузнецкого городского Совета народных депутатов от 09.12.2019 </w:t>
      </w:r>
      <w:hyperlink r:id="rId37">
        <w:r w:rsidRPr="005D1C36">
          <w:rPr>
            <w:rFonts w:ascii="Times New Roman" w:hAnsi="Times New Roman" w:cs="Times New Roman"/>
            <w:color w:val="0000FF"/>
          </w:rPr>
          <w:t>N 14/107</w:t>
        </w:r>
      </w:hyperlink>
      <w:r w:rsidRPr="005D1C36">
        <w:rPr>
          <w:rFonts w:ascii="Times New Roman" w:hAnsi="Times New Roman" w:cs="Times New Roman"/>
        </w:rPr>
        <w:t xml:space="preserve">, от 24.06.2025 </w:t>
      </w:r>
      <w:hyperlink r:id="rId38">
        <w:r w:rsidRPr="005D1C36">
          <w:rPr>
            <w:rFonts w:ascii="Times New Roman" w:hAnsi="Times New Roman" w:cs="Times New Roman"/>
            <w:color w:val="0000FF"/>
          </w:rPr>
          <w:t>N 10/49</w:t>
        </w:r>
      </w:hyperlink>
      <w:r w:rsidRPr="005D1C36">
        <w:rPr>
          <w:rFonts w:ascii="Times New Roman" w:hAnsi="Times New Roman" w:cs="Times New Roman"/>
        </w:rPr>
        <w:t>)</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1.3. В целях настоящего Положения используются следующие основные понятия: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 организация транспортного обслуживания населения автомобильным и городским наземным электрическим транспортом в границах Новокузнецкого городского округа и организация регулярных перевозок по межмуниципальным маршрутам - комплекс организационных, правовых, технических мероприятий и распорядительных действий по управлению и </w:t>
      </w:r>
      <w:proofErr w:type="gramStart"/>
      <w:r w:rsidRPr="005D1C36">
        <w:rPr>
          <w:rFonts w:ascii="Times New Roman" w:hAnsi="Times New Roman" w:cs="Times New Roman"/>
        </w:rPr>
        <w:t>контролю за</w:t>
      </w:r>
      <w:proofErr w:type="gramEnd"/>
      <w:r w:rsidRPr="005D1C36">
        <w:rPr>
          <w:rFonts w:ascii="Times New Roman" w:hAnsi="Times New Roman" w:cs="Times New Roman"/>
        </w:rPr>
        <w:t xml:space="preserve"> процессом организации и осуществления регулярных перевозок, включающий в себя следующие мероприятия: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39">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 осуществление допуска юридических лиц и (или) индивидуальных предпринимателей, участников договора простого товарищества к осуществлению регулярных перевозок путем подготовки и проведения торгов, по результатам которых заключаются муниципальные контракты или договоры на выполнение работ, связанных с осуществлением регулярных перевозок по регулируемым тарифам по муниципальному маршруту регулярных перевозок в границах Новокузнецкого городского округа и межмуниципальному маршруту регулярных перевозок (далее - муниципальный контракт) либо выдаются</w:t>
      </w:r>
      <w:proofErr w:type="gramEnd"/>
      <w:r w:rsidRPr="005D1C36">
        <w:rPr>
          <w:rFonts w:ascii="Times New Roman" w:hAnsi="Times New Roman" w:cs="Times New Roman"/>
        </w:rPr>
        <w:t xml:space="preserve"> свидетельства об осуществлении перевозок по муниципальным маршрутам регулярных перевозок по нерегулируемым тарифам в границах Новокузнецкого городского округа и по межмуниципальным маршрутам регулярных перевозок;</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выдача, оформление, переоформление, прекращение действия и приостановление действия свидетельства об осуществлении перевозок по муниципальному маршруту и по межмуниципальному маршруту регулярных перевозок (далее - свидетельство) и карты муниципального маршрута и межмуниципального маршрута регулярных перевозок (далее - карта маршрута);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lastRenderedPageBreak/>
        <w:t>- установление, изменение и отмена муниципальных и межмуниципальных маршрутов регулярных перевозок по регулируемым и нерегулируемым тарифам (далее соответственно - муниципальные маршруты, межмуниципальные маршруты);</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разработка и утверждение паспортов муниципальных и межмуниципальных маршрутов, схем движения на муниципальных и межмуниципальных маршрутах, расписаний движения транспортных средств и внесение в них изменений;</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формирование и ведение реестра муниципальных маршрутов регулярных перевозок в границах Новокузнецкого городского округа (далее - реестр муниципальных маршрутов) и реестра межмуниципальных маршрутов регулярных перевозок в пригородном сообщении, осуществляемых с территории Новокузнецкого городского округа (далее - реестр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муниципальный контроль на автомобильном транспорте, городском наземном электрическом транспорте и в дорожном хозяйстве за соблюдением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обеспечение населения информацией о муниципальных и межмуниципальных маршрутах, в том числе о начале, окончании и интервалах движения транспортных средств на муниципальных и межмуниципальных маршрутах;</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иные мероприятия, направленные на создание условий для предоставления транспортных услуг населению и организации транспортного обслуживания населения в границах Новокузнецкого городского округа и на межмуниципальных маршрутах регулярных перевозок;</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2) уполномоченный орган местного самоуправления Новокузнецкого городского округа - Управление по транспорту и связи администрации города Новокузнецка, осуществляющее полномочия по организации транспортного обслуживания населения и созданию условий для предоставления транспортных услуг населению в границах Новокузнецкого городского округа, а также отдельные государственные полномочия Кемеровской области - Кузбасса в сфере организации регулярных перевозок пассажиров и багажа автомобильным транспортом по межмуниципальным маршрутам (далее - Управление);</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3) уполномоченная организация - организация, созданная муниципальным образованием "Новокузнецкий городской округ", либо юридическое лицо (индивидуальный предприниматель), определенное по результатам торгов, с целью реализации полномочий Управления в сфере организации транспортного обслуживания населения и создания условий для предоставления транспортных услуг населению в границах Новокузнецкого городского округа, а также в сфере организации регулярных перевозок пассажиров и багажа автомобильным транспортом по межмуниципальным маршрутам, в том</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числе</w:t>
      </w:r>
      <w:proofErr w:type="gramEnd"/>
      <w:r w:rsidRPr="005D1C36">
        <w:rPr>
          <w:rFonts w:ascii="Times New Roman" w:hAnsi="Times New Roman" w:cs="Times New Roman"/>
        </w:rPr>
        <w:t xml:space="preserve"> с использованием автоматизированной навигационной спутниковой системы ГЛОНАСС;</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49">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перевозчики - юридические лица, индивидуальные предприниматели, участники договора простого товарищества, осуществляющие регулярные перевозки пассажиров и багажа по муниципальным и межмуниципальным маршрутам в соответствии с действующим законодательством Российской Федерации;</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5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муниципальный маршрут - маршрут регулярных перевозок, осуществляемых по регулируемым и нерегулируемым тарифам, включенный в реестр муниципальных маршрутов;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5.1) межмуниципальный маршрут - маршрут регулярных перевозок в границах не менее двух городских округов Кемеровской области - Кузбасса или не менее одного муниципального района и не менее одного городского округа Кемеровской области - Кузбасса, осуществляемых в пригородном сообщении с территории Новокузнецкого городского округа, включенный в реестр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5.1 </w:t>
      </w:r>
      <w:proofErr w:type="gramStart"/>
      <w:r w:rsidRPr="005D1C36">
        <w:rPr>
          <w:rFonts w:ascii="Times New Roman" w:hAnsi="Times New Roman" w:cs="Times New Roman"/>
        </w:rPr>
        <w:t>введен</w:t>
      </w:r>
      <w:proofErr w:type="gramEnd"/>
      <w:r w:rsidRPr="005D1C36">
        <w:rPr>
          <w:rFonts w:ascii="Times New Roman" w:hAnsi="Times New Roman" w:cs="Times New Roman"/>
        </w:rPr>
        <w:t xml:space="preserve"> </w:t>
      </w:r>
      <w:hyperlink r:id="rId51">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09.12.2019 N </w:t>
      </w:r>
      <w:r w:rsidRPr="005D1C36">
        <w:rPr>
          <w:rFonts w:ascii="Times New Roman" w:hAnsi="Times New Roman" w:cs="Times New Roman"/>
        </w:rPr>
        <w:lastRenderedPageBreak/>
        <w:t>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график движения транспортного средства - составная часть расписания движения транспортного средства, включающая в себя сведения о времени и последовательности выполнения рейса;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 реестр муниципальных маршрутов - перечень муниципальных маршрутов, утвержденный постановлением администрации города Новокузнецка;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7 в ред. </w:t>
      </w:r>
      <w:hyperlink r:id="rId5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7.1) реестр межмуниципальных маршрутов - перечень межмуниципальных маршрутов, утвержденный постановлением администрации города Новокузнецка;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7.1 </w:t>
      </w:r>
      <w:proofErr w:type="gramStart"/>
      <w:r w:rsidRPr="005D1C36">
        <w:rPr>
          <w:rFonts w:ascii="Times New Roman" w:hAnsi="Times New Roman" w:cs="Times New Roman"/>
        </w:rPr>
        <w:t>введен</w:t>
      </w:r>
      <w:proofErr w:type="gramEnd"/>
      <w:r w:rsidRPr="005D1C36">
        <w:rPr>
          <w:rFonts w:ascii="Times New Roman" w:hAnsi="Times New Roman" w:cs="Times New Roman"/>
        </w:rPr>
        <w:t xml:space="preserve"> </w:t>
      </w:r>
      <w:hyperlink r:id="rId53">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8) установление муниципального (межмуниципального) маршрута - комплекс организационных, правовых, технических мероприятий и распорядительных действий, предшествующих внесению сведений о муниципальном (межмуниципальном) маршруте в реестр муниципальных (межмуниципальных) маршрутов;</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8 в ред. </w:t>
      </w:r>
      <w:hyperlink r:id="rId5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9) изменение муниципального (межмуниципального) маршрута - изменение сведений о муниципальном (межмуниципальном) маршруте, указанных в </w:t>
      </w:r>
      <w:hyperlink r:id="rId55">
        <w:r w:rsidRPr="005D1C36">
          <w:rPr>
            <w:rFonts w:ascii="Times New Roman" w:hAnsi="Times New Roman" w:cs="Times New Roman"/>
            <w:color w:val="0000FF"/>
          </w:rPr>
          <w:t>подпунктах 3</w:t>
        </w:r>
      </w:hyperlink>
      <w:r w:rsidRPr="005D1C36">
        <w:rPr>
          <w:rFonts w:ascii="Times New Roman" w:hAnsi="Times New Roman" w:cs="Times New Roman"/>
        </w:rPr>
        <w:t xml:space="preserve"> - </w:t>
      </w:r>
      <w:hyperlink r:id="rId56">
        <w:r w:rsidRPr="005D1C36">
          <w:rPr>
            <w:rFonts w:ascii="Times New Roman" w:hAnsi="Times New Roman" w:cs="Times New Roman"/>
            <w:color w:val="0000FF"/>
          </w:rPr>
          <w:t>10</w:t>
        </w:r>
      </w:hyperlink>
      <w:r w:rsidRPr="005D1C36">
        <w:rPr>
          <w:rFonts w:ascii="Times New Roman" w:hAnsi="Times New Roman" w:cs="Times New Roman"/>
        </w:rPr>
        <w:t xml:space="preserve">, </w:t>
      </w:r>
      <w:hyperlink r:id="rId57">
        <w:r w:rsidRPr="005D1C36">
          <w:rPr>
            <w:rFonts w:ascii="Times New Roman" w:hAnsi="Times New Roman" w:cs="Times New Roman"/>
            <w:color w:val="0000FF"/>
          </w:rPr>
          <w:t>12 части 1 статьи 26</w:t>
        </w:r>
      </w:hyperlink>
      <w:r w:rsidRPr="005D1C36">
        <w:rPr>
          <w:rFonts w:ascii="Times New Roman" w:hAnsi="Times New Roman" w:cs="Times New Roman"/>
        </w:rPr>
        <w:t xml:space="preserve"> Федерального закона N 220-ФЗ, включенных в реестр муниципальных (межмуниципальных) маршрутов, утвержденный постановлением администрации города Новокузнецка;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Решений Новокузнецкого городского Совета народных депутатов от 21.06.2022 </w:t>
      </w:r>
      <w:hyperlink r:id="rId58">
        <w:r w:rsidRPr="005D1C36">
          <w:rPr>
            <w:rFonts w:ascii="Times New Roman" w:hAnsi="Times New Roman" w:cs="Times New Roman"/>
            <w:color w:val="0000FF"/>
          </w:rPr>
          <w:t>N 9/71</w:t>
        </w:r>
      </w:hyperlink>
      <w:r w:rsidRPr="005D1C36">
        <w:rPr>
          <w:rFonts w:ascii="Times New Roman" w:hAnsi="Times New Roman" w:cs="Times New Roman"/>
        </w:rPr>
        <w:t xml:space="preserve">, от 24.06.2025 </w:t>
      </w:r>
      <w:hyperlink r:id="rId59">
        <w:r w:rsidRPr="005D1C36">
          <w:rPr>
            <w:rFonts w:ascii="Times New Roman" w:hAnsi="Times New Roman" w:cs="Times New Roman"/>
            <w:color w:val="0000FF"/>
          </w:rPr>
          <w:t>N 10/49</w:t>
        </w:r>
      </w:hyperlink>
      <w:r w:rsidRPr="005D1C36">
        <w:rPr>
          <w:rFonts w:ascii="Times New Roman" w:hAnsi="Times New Roman" w:cs="Times New Roman"/>
        </w:rPr>
        <w:t>)</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10) временное изменение муниципального (межмуниципального) маршрута - изменение маршрута на период проведения ремонтных работ, праздничных мероприятий и других мероприятий (работ), носящих срочный характер, в том числе с целью изучения пассажиропотока. Решение о временном изменении муниципального (межмуниципального) маршрута принимается Управлением в форме приказа на основании уведомлений, поступивших от органов государственной власти, органов местного самоуправления Новокузнецкого городского округа. Сведения о временном изменении муниципального (межмуниципального) маршрута в реестр муниципальных (межмуниципальных) маршрутов не вносятся;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10 в ред. </w:t>
      </w:r>
      <w:hyperlink r:id="rId6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11) отмена муниципального (межмуниципального) маршрута - комплекс организационных, правовых, технических мероприятий и распорядительных действий, предшествующих внесению сведений об отмене муниципального (межмуниципального) маршрута в реестр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11 в ред. </w:t>
      </w:r>
      <w:hyperlink r:id="rId6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24.06.2025 N 10/49)</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12) временное установление муниципального (межмуниципального) маршрута - комплекс организационных, правовых, технических мероприятий и распорядительных действий, проводимых с целью изучения целесообразности установления муниципального (межмуниципального) маршрута. Временное установление муниципального (межмуниципального) маршрута осуществляется на срок, не превышающий двух месяцев. Решение о временном установлении муниципального (межмуниципального) маршрута принимается комиссией по безопасности пассажирских перевозок на территории Новокузнецкого городского округа в форме протокола. Сведения о временно установленном муниципальном (межмуниципальном) маршруте в реестр муниципальных (межмуниципальных) маршрутов не вносятся;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12 в ред. </w:t>
      </w:r>
      <w:hyperlink r:id="rId6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13) максимальное количество транспортных средств - количество транспортных средств в отношении каждого класса, необходимых для осуществления регулярных перевозок пассажиров и багажа на муниципальном (межмуниципальном) маршруте по расписанию (графику) движения транспортных средств;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13 в ред. </w:t>
      </w:r>
      <w:hyperlink r:id="rId6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w:t>
      </w:r>
      <w:r w:rsidRPr="005D1C36">
        <w:rPr>
          <w:rFonts w:ascii="Times New Roman" w:hAnsi="Times New Roman" w:cs="Times New Roman"/>
        </w:rPr>
        <w:lastRenderedPageBreak/>
        <w:t>14/107)</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13.1) резервное количество транспортных средств - количество транспортных средств, которое определяется в отношении каждого класса транспортных средств в порядке, установленном Министерством транспорта Российской Федерации, в зависимости от протяженности муниципального (межмуниципального) маршрута и максимального количества транспортных средств каждого класса, предусмотренного в отношении данного маршрута реестром муниципальных (межмуниципальных) маршрутов, и которое допускается использовать при необходимости замены транспортных средств в процессе регулярных перевозок;</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13.1 </w:t>
      </w:r>
      <w:proofErr w:type="gramStart"/>
      <w:r w:rsidRPr="005D1C36">
        <w:rPr>
          <w:rFonts w:ascii="Times New Roman" w:hAnsi="Times New Roman" w:cs="Times New Roman"/>
        </w:rPr>
        <w:t>введен</w:t>
      </w:r>
      <w:proofErr w:type="gramEnd"/>
      <w:r w:rsidRPr="005D1C36">
        <w:rPr>
          <w:rFonts w:ascii="Times New Roman" w:hAnsi="Times New Roman" w:cs="Times New Roman"/>
        </w:rPr>
        <w:t xml:space="preserve"> </w:t>
      </w:r>
      <w:hyperlink r:id="rId64">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14) месячный проездной билет - документ, удостоверяющий право пассажира на неограниченное количество поездок в транспортных средствах, осуществляющих регулярные перевозки пассажиров и багажа по муниципальным маршрутам регулярных перевозок по регулируемым тарифам, срок </w:t>
      </w:r>
      <w:proofErr w:type="gramStart"/>
      <w:r w:rsidRPr="005D1C36">
        <w:rPr>
          <w:rFonts w:ascii="Times New Roman" w:hAnsi="Times New Roman" w:cs="Times New Roman"/>
        </w:rPr>
        <w:t>действия</w:t>
      </w:r>
      <w:proofErr w:type="gramEnd"/>
      <w:r w:rsidRPr="005D1C36">
        <w:rPr>
          <w:rFonts w:ascii="Times New Roman" w:hAnsi="Times New Roman" w:cs="Times New Roman"/>
        </w:rPr>
        <w:t xml:space="preserve"> которого составляет один календарный месяц;</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15) осуществление поездки автомобильным транспортом по муниципальным маршрутам регулярных перевозок по регулируемым тарифам в границах Новокузнецкого городского округа в прямом направлении - осуществление поездки по муниципальным маршрутам от начального остановочного пункта, являющегося местом посадки в первое транспортное средство, через промежуточные остановочные пункты возможной пересадки во второе транспортное средство до конечного остановочного пункта, являющегося местом выхода из второго транспортного средства, при которой</w:t>
      </w:r>
      <w:proofErr w:type="gramEnd"/>
      <w:r w:rsidRPr="005D1C36">
        <w:rPr>
          <w:rFonts w:ascii="Times New Roman" w:hAnsi="Times New Roman" w:cs="Times New Roman"/>
        </w:rPr>
        <w:t xml:space="preserve"> исключается возможность после пересадки осуществления поездки в обратном направлении, то есть до начального остановочного пункта.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15 </w:t>
      </w:r>
      <w:proofErr w:type="gramStart"/>
      <w:r w:rsidRPr="005D1C36">
        <w:rPr>
          <w:rFonts w:ascii="Times New Roman" w:hAnsi="Times New Roman" w:cs="Times New Roman"/>
        </w:rPr>
        <w:t>введен</w:t>
      </w:r>
      <w:proofErr w:type="gramEnd"/>
      <w:r w:rsidRPr="005D1C36">
        <w:rPr>
          <w:rFonts w:ascii="Times New Roman" w:hAnsi="Times New Roman" w:cs="Times New Roman"/>
        </w:rPr>
        <w:t xml:space="preserve"> </w:t>
      </w:r>
      <w:hyperlink r:id="rId65">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21.06.2022 N 9/71; в ред. </w:t>
      </w:r>
      <w:hyperlink r:id="rId6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21.02.2023 N 2/14)</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1.4. Требования настоящего Положения распространяются на перевозчиков независимо от их организационно-правовых форм и форм собственности, их водителей, а также пассажиров, осуществляющих поездки на автомобильном транспорте и городском наземном электрическом транспорте по муниципальным (межмуниципальным) маршрутам регулярных перевозок.</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1.4 в ред. </w:t>
      </w:r>
      <w:hyperlink r:id="rId6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24.06.2025 N 10/49)</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2. Полномочия органов местного самоуправления Новокузнецкого</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городского округа в сфере организации регулярных перевозок</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2.1. Полномочиями в сфере организации регулярных перевозок обладают Новокузнецкий городской Совет народных депутатов, Глава города Новокузнецка, администрация города Новокузнецка, Управление по транспорту и связи администрации города Новокузнецка.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2.2. Новокузнецкий городской Совет народных депутатов в сфере организации регулярных перевозок:</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1) утверждает Положение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 в пригородном сообщении, осуществляемых с территории Новокузнецкого городского округа;</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6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осуществляет иные полномочия в соответствии с действующим законодательством Российской Федерации, Кемеровской области - Кузбасса и муниципальными правовыми актами Новокузнецкого городского округа.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69">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2.3. Глава города Новокузнецка в сфере организации регулярных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принимает постановления и распоряжения администрации города Новокузнецка, связанные с реализацией настоящего Положения;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осуществляет иные полномочия в соответствии с действующим законодательством Российской Федерации, Кемеровской области - Кузбасса и муниципальными правовыми актами Новокузнецкого городского округа.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7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2.4. Администрация города Новокузнецка в сфере организации регулярных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lastRenderedPageBreak/>
        <w:t>1) создает комиссию по безопасности пассажирских перевозок (далее - Комиссия), утверждает ее состав и положение о данной Комиссии;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утверждает реестры муниципальных и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7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утверждает положение об открытом конкурсе на право осуществления регулярных перевозок по нерегулируемым тарифам по маршруту регулярных перевозок в границах Новокузнецкого городского округа (далее - открытый конкурс);</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осуществляет иные полномочия в соответствии с действующим законодательством Российской Федерации, Кемеровской области - Кузбасса и муниципальными правовыми актами Новокузнецкого городского округа.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7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2.5. Управление в сфере организации регулярных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разрабатывает проекты муниципальных правовых актов Новокузнецкого городского округа, связанных с реализацией настоящего Положения;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2) обеспечивает изучение пассажиропотока и пропускной способности объектов транспортной инфраструктуры, в </w:t>
      </w:r>
      <w:proofErr w:type="gramStart"/>
      <w:r w:rsidRPr="005D1C36">
        <w:rPr>
          <w:rFonts w:ascii="Times New Roman" w:hAnsi="Times New Roman" w:cs="Times New Roman"/>
        </w:rPr>
        <w:t>результате</w:t>
      </w:r>
      <w:proofErr w:type="gramEnd"/>
      <w:r w:rsidRPr="005D1C36">
        <w:rPr>
          <w:rFonts w:ascii="Times New Roman" w:hAnsi="Times New Roman" w:cs="Times New Roman"/>
        </w:rPr>
        <w:t xml:space="preserve"> которого определяет тип, класс, вместимость и максимальное количество транспортных средств, необходимых для обеспечения регулярных перевозок на каждом муниципальном маршруте;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обеспечивает разработку реестра 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7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организует разработку и утверждает паспорта муниципальных маршрутов;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организует составление и утверждает расписание (графики) движения транспортных средств на муниципальных и межмуниципальных маршрутах;</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5 в ред. </w:t>
      </w:r>
      <w:hyperlink r:id="rId7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организует информирование населения о перевозчиках, расписании (графике) движения транспортных средств, а также об установлении, изменении или отмене муниципального маршрута;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7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 осуществляет муниципальный контроль на автомобильном транспорте, городском наземном электрическом транспорте и в дорожном хозяйстве в границах Новокузнецкого городского округа, в части муниципального контроля на автомобильном транспорте, городском наземном электрическом транспорте, в соответствии с положением, утвержденным Новокузнецким городским Советом народных депутатов;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7 в ред. </w:t>
      </w:r>
      <w:hyperlink r:id="rId7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8) организует и проводит торги на право осуществления регулярных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 заключает по результатам торгов муниципальные контракты с перевозчиками;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10) выдает, оформляет, переоформляет, прекращает действие и приостанавливает действие свидетельства и карты маршрута;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11) осуществляет выдачу перевозчикам утвержденных схем движения на муниципальных маршрутах и расписаний (графиков) движения транспортных сре</w:t>
      </w:r>
      <w:proofErr w:type="gramStart"/>
      <w:r w:rsidRPr="005D1C36">
        <w:rPr>
          <w:rFonts w:ascii="Times New Roman" w:hAnsi="Times New Roman" w:cs="Times New Roman"/>
        </w:rPr>
        <w:t>дств в с</w:t>
      </w:r>
      <w:proofErr w:type="gramEnd"/>
      <w:r w:rsidRPr="005D1C36">
        <w:rPr>
          <w:rFonts w:ascii="Times New Roman" w:hAnsi="Times New Roman" w:cs="Times New Roman"/>
        </w:rPr>
        <w:t>оответствии с заключенным муниципальным контрактом и выданным свидетельством;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7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12) утратил силу. - </w:t>
      </w:r>
      <w:hyperlink r:id="rId78">
        <w:r w:rsidRPr="005D1C36">
          <w:rPr>
            <w:rFonts w:ascii="Times New Roman" w:hAnsi="Times New Roman" w:cs="Times New Roman"/>
            <w:color w:val="0000FF"/>
          </w:rPr>
          <w:t>Решение</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 xml:space="preserve">13) осуществляет отдельные государственные полномочия Кемеровской области - Кузбасса в части организации регулярных перевозок по межмуниципальным маршрутам, установленные </w:t>
      </w:r>
      <w:hyperlink r:id="rId79">
        <w:r w:rsidRPr="005D1C36">
          <w:rPr>
            <w:rFonts w:ascii="Times New Roman" w:hAnsi="Times New Roman" w:cs="Times New Roman"/>
            <w:color w:val="0000FF"/>
          </w:rPr>
          <w:t>частью 3 статьи 12</w:t>
        </w:r>
      </w:hyperlink>
      <w:r w:rsidRPr="005D1C36">
        <w:rPr>
          <w:rFonts w:ascii="Times New Roman" w:hAnsi="Times New Roman" w:cs="Times New Roman"/>
        </w:rPr>
        <w:t xml:space="preserve">, </w:t>
      </w:r>
      <w:hyperlink r:id="rId80">
        <w:r w:rsidRPr="005D1C36">
          <w:rPr>
            <w:rFonts w:ascii="Times New Roman" w:hAnsi="Times New Roman" w:cs="Times New Roman"/>
            <w:color w:val="0000FF"/>
          </w:rPr>
          <w:t>частью 2 статьи 14</w:t>
        </w:r>
      </w:hyperlink>
      <w:r w:rsidRPr="005D1C36">
        <w:rPr>
          <w:rFonts w:ascii="Times New Roman" w:hAnsi="Times New Roman" w:cs="Times New Roman"/>
        </w:rPr>
        <w:t xml:space="preserve">, </w:t>
      </w:r>
      <w:hyperlink r:id="rId81">
        <w:r w:rsidRPr="005D1C36">
          <w:rPr>
            <w:rFonts w:ascii="Times New Roman" w:hAnsi="Times New Roman" w:cs="Times New Roman"/>
            <w:color w:val="0000FF"/>
          </w:rPr>
          <w:t>частью 2 статьи 18</w:t>
        </w:r>
      </w:hyperlink>
      <w:r w:rsidRPr="005D1C36">
        <w:rPr>
          <w:rFonts w:ascii="Times New Roman" w:hAnsi="Times New Roman" w:cs="Times New Roman"/>
        </w:rPr>
        <w:t xml:space="preserve">, </w:t>
      </w:r>
      <w:hyperlink r:id="rId82">
        <w:r w:rsidRPr="005D1C36">
          <w:rPr>
            <w:rFonts w:ascii="Times New Roman" w:hAnsi="Times New Roman" w:cs="Times New Roman"/>
            <w:color w:val="0000FF"/>
          </w:rPr>
          <w:t>частью 1 статьи 19</w:t>
        </w:r>
      </w:hyperlink>
      <w:r w:rsidRPr="005D1C36">
        <w:rPr>
          <w:rFonts w:ascii="Times New Roman" w:hAnsi="Times New Roman" w:cs="Times New Roman"/>
        </w:rPr>
        <w:t xml:space="preserve">, </w:t>
      </w:r>
      <w:hyperlink r:id="rId83">
        <w:r w:rsidRPr="005D1C36">
          <w:rPr>
            <w:rFonts w:ascii="Times New Roman" w:hAnsi="Times New Roman" w:cs="Times New Roman"/>
            <w:color w:val="0000FF"/>
          </w:rPr>
          <w:t>частью 2 статьи 21</w:t>
        </w:r>
      </w:hyperlink>
      <w:r w:rsidRPr="005D1C36">
        <w:rPr>
          <w:rFonts w:ascii="Times New Roman" w:hAnsi="Times New Roman" w:cs="Times New Roman"/>
        </w:rPr>
        <w:t xml:space="preserve">, </w:t>
      </w:r>
      <w:hyperlink r:id="rId84">
        <w:r w:rsidRPr="005D1C36">
          <w:rPr>
            <w:rFonts w:ascii="Times New Roman" w:hAnsi="Times New Roman" w:cs="Times New Roman"/>
            <w:color w:val="0000FF"/>
          </w:rPr>
          <w:t>частью 2 статьи 25</w:t>
        </w:r>
      </w:hyperlink>
      <w:r w:rsidRPr="005D1C36">
        <w:rPr>
          <w:rFonts w:ascii="Times New Roman" w:hAnsi="Times New Roman" w:cs="Times New Roman"/>
        </w:rPr>
        <w:t xml:space="preserve">, </w:t>
      </w:r>
      <w:hyperlink r:id="rId85">
        <w:r w:rsidRPr="005D1C36">
          <w:rPr>
            <w:rFonts w:ascii="Times New Roman" w:hAnsi="Times New Roman" w:cs="Times New Roman"/>
            <w:color w:val="0000FF"/>
          </w:rPr>
          <w:t>частью 2 статьи 26</w:t>
        </w:r>
      </w:hyperlink>
      <w:r w:rsidRPr="005D1C36">
        <w:rPr>
          <w:rFonts w:ascii="Times New Roman" w:hAnsi="Times New Roman" w:cs="Times New Roman"/>
        </w:rPr>
        <w:t xml:space="preserve">, </w:t>
      </w:r>
      <w:hyperlink r:id="rId86">
        <w:r w:rsidRPr="005D1C36">
          <w:rPr>
            <w:rFonts w:ascii="Times New Roman" w:hAnsi="Times New Roman" w:cs="Times New Roman"/>
            <w:color w:val="0000FF"/>
          </w:rPr>
          <w:t>частями 4</w:t>
        </w:r>
      </w:hyperlink>
      <w:r w:rsidRPr="005D1C36">
        <w:rPr>
          <w:rFonts w:ascii="Times New Roman" w:hAnsi="Times New Roman" w:cs="Times New Roman"/>
        </w:rPr>
        <w:t xml:space="preserve"> и </w:t>
      </w:r>
      <w:hyperlink r:id="rId87">
        <w:r w:rsidRPr="005D1C36">
          <w:rPr>
            <w:rFonts w:ascii="Times New Roman" w:hAnsi="Times New Roman" w:cs="Times New Roman"/>
            <w:color w:val="0000FF"/>
          </w:rPr>
          <w:t>8 статьи 27</w:t>
        </w:r>
      </w:hyperlink>
      <w:r w:rsidRPr="005D1C36">
        <w:rPr>
          <w:rFonts w:ascii="Times New Roman" w:hAnsi="Times New Roman" w:cs="Times New Roman"/>
        </w:rPr>
        <w:t xml:space="preserve">, </w:t>
      </w:r>
      <w:hyperlink r:id="rId88">
        <w:r w:rsidRPr="005D1C36">
          <w:rPr>
            <w:rFonts w:ascii="Times New Roman" w:hAnsi="Times New Roman" w:cs="Times New Roman"/>
            <w:color w:val="0000FF"/>
          </w:rPr>
          <w:t>частями 4</w:t>
        </w:r>
      </w:hyperlink>
      <w:r w:rsidRPr="005D1C36">
        <w:rPr>
          <w:rFonts w:ascii="Times New Roman" w:hAnsi="Times New Roman" w:cs="Times New Roman"/>
        </w:rPr>
        <w:t xml:space="preserve"> и </w:t>
      </w:r>
      <w:hyperlink r:id="rId89">
        <w:r w:rsidRPr="005D1C36">
          <w:rPr>
            <w:rFonts w:ascii="Times New Roman" w:hAnsi="Times New Roman" w:cs="Times New Roman"/>
            <w:color w:val="0000FF"/>
          </w:rPr>
          <w:t>7 статьи 28</w:t>
        </w:r>
      </w:hyperlink>
      <w:r w:rsidRPr="005D1C36">
        <w:rPr>
          <w:rFonts w:ascii="Times New Roman" w:hAnsi="Times New Roman" w:cs="Times New Roman"/>
        </w:rPr>
        <w:t xml:space="preserve"> и </w:t>
      </w:r>
      <w:hyperlink r:id="rId90">
        <w:r w:rsidRPr="005D1C36">
          <w:rPr>
            <w:rFonts w:ascii="Times New Roman" w:hAnsi="Times New Roman" w:cs="Times New Roman"/>
            <w:color w:val="0000FF"/>
          </w:rPr>
          <w:t>частями 1</w:t>
        </w:r>
        <w:proofErr w:type="gramEnd"/>
      </w:hyperlink>
      <w:r w:rsidRPr="005D1C36">
        <w:rPr>
          <w:rFonts w:ascii="Times New Roman" w:hAnsi="Times New Roman" w:cs="Times New Roman"/>
        </w:rPr>
        <w:t xml:space="preserve">, </w:t>
      </w:r>
      <w:hyperlink r:id="rId91">
        <w:r w:rsidRPr="005D1C36">
          <w:rPr>
            <w:rFonts w:ascii="Times New Roman" w:hAnsi="Times New Roman" w:cs="Times New Roman"/>
            <w:color w:val="0000FF"/>
          </w:rPr>
          <w:t>3</w:t>
        </w:r>
      </w:hyperlink>
      <w:r w:rsidRPr="005D1C36">
        <w:rPr>
          <w:rFonts w:ascii="Times New Roman" w:hAnsi="Times New Roman" w:cs="Times New Roman"/>
        </w:rPr>
        <w:t xml:space="preserve">, </w:t>
      </w:r>
      <w:hyperlink r:id="rId92">
        <w:r w:rsidRPr="005D1C36">
          <w:rPr>
            <w:rFonts w:ascii="Times New Roman" w:hAnsi="Times New Roman" w:cs="Times New Roman"/>
            <w:color w:val="0000FF"/>
          </w:rPr>
          <w:t>4</w:t>
        </w:r>
      </w:hyperlink>
      <w:r w:rsidRPr="005D1C36">
        <w:rPr>
          <w:rFonts w:ascii="Times New Roman" w:hAnsi="Times New Roman" w:cs="Times New Roman"/>
        </w:rPr>
        <w:t xml:space="preserve"> и </w:t>
      </w:r>
      <w:hyperlink r:id="rId93">
        <w:r w:rsidRPr="005D1C36">
          <w:rPr>
            <w:rFonts w:ascii="Times New Roman" w:hAnsi="Times New Roman" w:cs="Times New Roman"/>
            <w:color w:val="0000FF"/>
          </w:rPr>
          <w:t>5 статьи 29</w:t>
        </w:r>
      </w:hyperlink>
      <w:r w:rsidRPr="005D1C36">
        <w:rPr>
          <w:rFonts w:ascii="Times New Roman" w:hAnsi="Times New Roman" w:cs="Times New Roman"/>
        </w:rPr>
        <w:t xml:space="preserve"> Федерального закона N 220-ФЗ;</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13 </w:t>
      </w:r>
      <w:proofErr w:type="gramStart"/>
      <w:r w:rsidRPr="005D1C36">
        <w:rPr>
          <w:rFonts w:ascii="Times New Roman" w:hAnsi="Times New Roman" w:cs="Times New Roman"/>
        </w:rPr>
        <w:t>введен</w:t>
      </w:r>
      <w:proofErr w:type="gramEnd"/>
      <w:r w:rsidRPr="005D1C36">
        <w:rPr>
          <w:rFonts w:ascii="Times New Roman" w:hAnsi="Times New Roman" w:cs="Times New Roman"/>
        </w:rPr>
        <w:t xml:space="preserve"> </w:t>
      </w:r>
      <w:hyperlink r:id="rId94">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hyperlink r:id="rId95">
        <w:r w:rsidRPr="005D1C36">
          <w:rPr>
            <w:rFonts w:ascii="Times New Roman" w:hAnsi="Times New Roman" w:cs="Times New Roman"/>
            <w:color w:val="0000FF"/>
          </w:rPr>
          <w:t>14</w:t>
        </w:r>
      </w:hyperlink>
      <w:r w:rsidRPr="005D1C36">
        <w:rPr>
          <w:rFonts w:ascii="Times New Roman" w:hAnsi="Times New Roman" w:cs="Times New Roman"/>
        </w:rPr>
        <w:t xml:space="preserve">) осуществляет иные полномочия в соответствии с законодательством Российской Федерации, Кемеровской области - Кузбасса, </w:t>
      </w:r>
      <w:hyperlink r:id="rId96">
        <w:r w:rsidRPr="005D1C36">
          <w:rPr>
            <w:rFonts w:ascii="Times New Roman" w:hAnsi="Times New Roman" w:cs="Times New Roman"/>
            <w:color w:val="0000FF"/>
          </w:rPr>
          <w:t>Положением</w:t>
        </w:r>
      </w:hyperlink>
      <w:r w:rsidRPr="005D1C36">
        <w:rPr>
          <w:rFonts w:ascii="Times New Roman" w:hAnsi="Times New Roman" w:cs="Times New Roman"/>
        </w:rPr>
        <w:t xml:space="preserve"> об Управлении, настоящим Положением и иными муниципальными правовыми актами Новокузнецкого городского округа.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9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 xml:space="preserve">3. Порядок установления, изменения и отмены </w:t>
      </w:r>
      <w:proofErr w:type="gramStart"/>
      <w:r w:rsidRPr="005D1C36">
        <w:rPr>
          <w:rFonts w:ascii="Times New Roman" w:hAnsi="Times New Roman" w:cs="Times New Roman"/>
        </w:rPr>
        <w:t>муниципальных</w:t>
      </w:r>
      <w:proofErr w:type="gramEnd"/>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(межмуниципальных) маршрутов</w:t>
      </w:r>
    </w:p>
    <w:p w:rsidR="005D1C36" w:rsidRPr="005D1C36" w:rsidRDefault="005D1C36" w:rsidP="005D1C36">
      <w:pPr>
        <w:pStyle w:val="ConsPlusNormal"/>
        <w:jc w:val="center"/>
        <w:rPr>
          <w:rFonts w:ascii="Times New Roman" w:hAnsi="Times New Roman" w:cs="Times New Roman"/>
        </w:rPr>
      </w:pPr>
      <w:proofErr w:type="gramStart"/>
      <w:r w:rsidRPr="005D1C36">
        <w:rPr>
          <w:rFonts w:ascii="Times New Roman" w:hAnsi="Times New Roman" w:cs="Times New Roman"/>
        </w:rPr>
        <w:t xml:space="preserve">(в ред. </w:t>
      </w:r>
      <w:hyperlink r:id="rId9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w:t>
      </w:r>
      <w:proofErr w:type="gramEnd"/>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rPr>
        <w:t>депутатов от 09.12.2019 N 14/107)</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 Вопросы, касающиеся установления (временного установления), изменения муниципальных (межмуниципальных) маршрутов, в том числе изменения вида регулярных перевозок по муниципальным маршрутам, и отмены муниципальных (межмуниципальных) маршрутов, а также изменения расписания (графиков) движения транспортных средств рассматриваются Комиссией, созданной на основании постановления администрации города Новокузнецка.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3.1 в ред. </w:t>
      </w:r>
      <w:hyperlink r:id="rId99">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3.2. Установление (временное установление), изменение муниципальных (межмуниципальных) маршрутов, в том числе изменение вида регулярных перевозок по муниципальным маршрутам, или отмена муниципального (межмуниципального) маршрута, а также изменение расписания (графиков) движения транспортных средств осуществляются на основании:</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заявления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осуществляющих регулярные перевозки, и граждан;</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предложения Новокузнецкого городского Совета народных депутатов, администрации города Новокузнецка, Управления.</w:t>
      </w:r>
    </w:p>
    <w:p w:rsidR="005D1C36" w:rsidRPr="005D1C36" w:rsidRDefault="005D1C36" w:rsidP="005D1C36">
      <w:pPr>
        <w:pStyle w:val="ConsPlusNormal"/>
        <w:ind w:firstLine="540"/>
        <w:jc w:val="both"/>
        <w:rPr>
          <w:rFonts w:ascii="Times New Roman" w:hAnsi="Times New Roman" w:cs="Times New Roman"/>
        </w:rPr>
      </w:pPr>
      <w:bookmarkStart w:id="1" w:name="P176"/>
      <w:bookmarkEnd w:id="1"/>
      <w:r w:rsidRPr="005D1C36">
        <w:rPr>
          <w:rFonts w:ascii="Times New Roman" w:hAnsi="Times New Roman" w:cs="Times New Roman"/>
        </w:rPr>
        <w:t>3.3. При рассмотрении вопроса установления (временного установления), изменения муниципальных (межмуниципальных) маршрутов, в том числе изменения вида регулярных перевозок по муниципальным маршрутам, или отмены муниципального (межмуниципального) маршрута учитываются: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необходимость оптимизации муниципальных маршрутов в соответствии с документом планирования регулярных перевозок в границах Новокузнецкого городского округа;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2) соответствие (несоответствие) эксплуатационного состояния и уровня </w:t>
      </w:r>
      <w:proofErr w:type="gramStart"/>
      <w:r w:rsidRPr="005D1C36">
        <w:rPr>
          <w:rFonts w:ascii="Times New Roman" w:hAnsi="Times New Roman" w:cs="Times New Roman"/>
        </w:rPr>
        <w:t>содержания</w:t>
      </w:r>
      <w:proofErr w:type="gramEnd"/>
      <w:r w:rsidRPr="005D1C36">
        <w:rPr>
          <w:rFonts w:ascii="Times New Roman" w:hAnsi="Times New Roman" w:cs="Times New Roman"/>
        </w:rPr>
        <w:t xml:space="preserve"> автомобильных дорог, улиц, искусственных сооружений, железнодорожных переездов, элементов обустройства автомобильных дорог требованиям безопасности дорожного движения и пассажирских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наличие (отсутствие) устойчивого пассажиропотока, выявленного перевозчиком и подтвержденного актом уполномоченной организации;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получение от уполномоченного государственного органа соответствующего предписания (решения), вынесенного в пределах его компетенции;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наличие резерва, ограниченность или исчерпанность пропускной способности транспортных узлов, объектов транспортной инфраструктуры и дорожного сервиса, элементов обустройства автомобильных дорог, интенсивность дорожного движения, результаты обследования дорожных условий;</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возможность (невозможность) обеспечения на муниципальном (межмуниципальном) маршруте безопасности дорожного движения и пассажирских перевозок, а также проведения мероприятий, направленных на улучшение условий дорожного движения и предупреждение дорожно-транспортных происшествий;</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 наличие (отсутствие) дублирующих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При рассмотрении вопроса об изменении расписания (графиков) движения транспортных средств учитывается наличие (отсутствие) устойчивого пассажиропотока, выявленного перевозчиком и подтвержденного актом уполномоченной организации.</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(абзац введен </w:t>
      </w:r>
      <w:hyperlink r:id="rId104">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3.4. Заявление (предложение) об установлении (временном установлении), изменении </w:t>
      </w:r>
      <w:r w:rsidRPr="005D1C36">
        <w:rPr>
          <w:rFonts w:ascii="Times New Roman" w:hAnsi="Times New Roman" w:cs="Times New Roman"/>
        </w:rPr>
        <w:lastRenderedPageBreak/>
        <w:t>муниципальных (межмуниципальных) маршрутов, в том числе изменении вида регулярных перевозок по муниципальным маршрутам, и отмене муниципального (межмуниципального) маршрута с приложенными документами, указанными в пункте 3.5 настоящего Положения, направляется в Управление.</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3.4 в ред. </w:t>
      </w:r>
      <w:hyperlink r:id="rId10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3.5. К заявлению (предложению) об установлении (временном установлении), изменении муниципального (межмуниципального) маршрута, в том числе изменении вида регулярных перевозок по муниципальным маршрутам, прилагаются следующие документы:</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предлагаемая схема движения на муниципальном (межмуниципальном) маршруте с указанием опасных участков и остановочных пунктов;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предлагаемое расписание (график) движения транспортных средств на муниципальном (межмуниципальном) маршруте;</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предложение о категории и максимальном количестве транспортных средств, которыми предлагается осуществлять регулярные перевозки пассажиров и багажа на устанавливаемом или изменяемом муниципальном (межмуниципальном) маршруте;</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09">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4) обоснование целесообразности установления, изменения муниципального (межмуниципального) маршрута с учетом условий, указанных в </w:t>
      </w:r>
      <w:hyperlink w:anchor="P176">
        <w:r w:rsidRPr="005D1C36">
          <w:rPr>
            <w:rFonts w:ascii="Times New Roman" w:hAnsi="Times New Roman" w:cs="Times New Roman"/>
            <w:color w:val="0000FF"/>
          </w:rPr>
          <w:t>пункте 3.3</w:t>
        </w:r>
      </w:hyperlink>
      <w:r w:rsidRPr="005D1C36">
        <w:rPr>
          <w:rFonts w:ascii="Times New Roman" w:hAnsi="Times New Roman" w:cs="Times New Roman"/>
        </w:rPr>
        <w:t xml:space="preserve"> настоящего Положения.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3.6. К заявлению (предложению) об отмене муниципального (межмуниципального) маршрута прилагается обоснование целесообразности отмены муниципального (межмуниципального) маршрута с учетом условий, указанных в </w:t>
      </w:r>
      <w:hyperlink w:anchor="P176">
        <w:r w:rsidRPr="005D1C36">
          <w:rPr>
            <w:rFonts w:ascii="Times New Roman" w:hAnsi="Times New Roman" w:cs="Times New Roman"/>
            <w:color w:val="0000FF"/>
          </w:rPr>
          <w:t>пункте 3.3</w:t>
        </w:r>
      </w:hyperlink>
      <w:r w:rsidRPr="005D1C36">
        <w:rPr>
          <w:rFonts w:ascii="Times New Roman" w:hAnsi="Times New Roman" w:cs="Times New Roman"/>
        </w:rPr>
        <w:t xml:space="preserve"> настоящего Положения.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3.7. Управление регистрирует заявление (предложение) с приложенными к нему документами в день его поступления в Управление и направляет заявление (предложение) с приложенными к нему документами на рассмотрение Комиссии в течение десяти рабочих дней с момента его поступления в Управление.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3.8. На основании поступившего заявления (предложения) Комиссия организует его рассмотрение в соответствии с положением о Комиссии.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3.9. </w:t>
      </w:r>
      <w:proofErr w:type="gramStart"/>
      <w:r w:rsidRPr="005D1C36">
        <w:rPr>
          <w:rFonts w:ascii="Times New Roman" w:hAnsi="Times New Roman" w:cs="Times New Roman"/>
        </w:rPr>
        <w:t>По результатам рассмотрения заявления (предложения) Комиссия принимает решение об установлении (временном установлении), изменении муниципальных (межмуниципальных) маршрутов, в том числе изменении вида регулярных перевозок по муниципальным маршрутам, или отмене муниципального (межмуниципального) маршрута либо об отказе в установлении (временном установлении), изменении муниципальных (межмуниципальных) маршрутов, в том числе изменении вида регулярных перевозок по муниципальным маршрутам, или отмене муниципального (межмуниципального) маршрута.</w:t>
      </w:r>
      <w:proofErr w:type="gramEnd"/>
      <w:r w:rsidRPr="005D1C36">
        <w:rPr>
          <w:rFonts w:ascii="Times New Roman" w:hAnsi="Times New Roman" w:cs="Times New Roman"/>
        </w:rPr>
        <w:t xml:space="preserve"> Решение Комиссии об установлении, изменении, отмене муниципального (межмуниципального) маршрута вступает в силу с момента вступления в силу постановления администрации города Новокузнецка о внесении соответствующих сведений о муниципальном (межмуниципальном) маршруте в реестр муниципальных (межмуниципальных) маршрутов, изменении данных сведений либо их исключении из реестра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(п. 3.9 в ред. </w:t>
      </w:r>
      <w:hyperlink r:id="rId11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3.10. Основаниями для отказа в установлении (временном установлении), изменении муниципального (межмуниципального) маршрута, в том числе изменении вида регулярных перевозок по муниципальному маршруту, являются:</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1) несоответствие эксплуатационного состояния и уровня </w:t>
      </w:r>
      <w:proofErr w:type="gramStart"/>
      <w:r w:rsidRPr="005D1C36">
        <w:rPr>
          <w:rFonts w:ascii="Times New Roman" w:hAnsi="Times New Roman" w:cs="Times New Roman"/>
        </w:rPr>
        <w:t>содержания</w:t>
      </w:r>
      <w:proofErr w:type="gramEnd"/>
      <w:r w:rsidRPr="005D1C36">
        <w:rPr>
          <w:rFonts w:ascii="Times New Roman" w:hAnsi="Times New Roman" w:cs="Times New Roman"/>
        </w:rPr>
        <w:t xml:space="preserve"> автомобильных дорог, улиц, искусственных сооружений, железнодорожных переездов, элементов обустройства автомобильных дорог требованиям безопасности дорожного движения и пассажирских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2) отсутствие устойчивого пассажиропотока, подтвержденное актом уполномоченной </w:t>
      </w:r>
      <w:r w:rsidRPr="005D1C36">
        <w:rPr>
          <w:rFonts w:ascii="Times New Roman" w:hAnsi="Times New Roman" w:cs="Times New Roman"/>
        </w:rPr>
        <w:lastRenderedPageBreak/>
        <w:t>организации;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получение от уполномоченного государственного органа соответствующего предписания (решения), вынесенного в пределах его компетенции;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отсутствие резерва, ограниченность или исчерпанность пропускной способности транспортных узлов, объектов транспортной инфраструктуры и дорожного сервиса, элементов обустройства автомобильных дорог;</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невозможность обеспечения на муниципальном (межмуниципальном) маршруте безопасности дорожного движения и пассажирских перевозок, а также проведения мероприятий, направленных на улучшение условий дорожного движения и предупреждение дорожно-транспортных происшествий;</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наличие дублирующих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7) признание торгов на право осуществления перевозок по маршруту регулярных перевозок в границах Новокузнецкого городского округа </w:t>
      </w:r>
      <w:proofErr w:type="gramStart"/>
      <w:r w:rsidRPr="005D1C36">
        <w:rPr>
          <w:rFonts w:ascii="Times New Roman" w:hAnsi="Times New Roman" w:cs="Times New Roman"/>
        </w:rPr>
        <w:t>несостоявшимися</w:t>
      </w:r>
      <w:proofErr w:type="gramEnd"/>
      <w:r w:rsidRPr="005D1C36">
        <w:rPr>
          <w:rFonts w:ascii="Times New Roman" w:hAnsi="Times New Roman" w:cs="Times New Roman"/>
        </w:rPr>
        <w:t xml:space="preserve"> в связи с отсутствием заявок на участие в торгах;</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8) наличие задолженности по уплате административного штрафа, предусмотренного </w:t>
      </w:r>
      <w:hyperlink r:id="rId116">
        <w:r w:rsidRPr="005D1C36">
          <w:rPr>
            <w:rFonts w:ascii="Times New Roman" w:hAnsi="Times New Roman" w:cs="Times New Roman"/>
            <w:color w:val="0000FF"/>
          </w:rPr>
          <w:t>Кодексом</w:t>
        </w:r>
      </w:hyperlink>
      <w:r w:rsidRPr="005D1C36">
        <w:rPr>
          <w:rFonts w:ascii="Times New Roman" w:hAnsi="Times New Roman" w:cs="Times New Roman"/>
        </w:rPr>
        <w:t xml:space="preserve"> Российской Федерации об административных правонарушениях в области транспорта или дорожного движения,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муниципального (межмуниципального) маршрута.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3.11. Решение Комиссии в форме протокола заседания Комиссии (выписки из протокола) в течение трех рабочих дней со дня его принятия направляется в Управление.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3.12. Управление в течение пятнадцати рабочих дней после получения решения Комиссии: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обеспечивает разработку и утверждение паспорта муниципального (межмуниципального) маршрута, схемы движения на муниципальном (межмуниципальном) маршруте и расписания (графика) движения транспортных средств - в случае принятия Комиссией решения об установлении муниципального (межмуниципального) маршрута;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1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обеспечивает внесение изменений в паспорт муниципального (межмуниципального) маршрута, схему движения на муниципальном (межмуниципальном) маршруте, расписание (график) движения транспортных средств - в случае принятия Комиссией решения об изменении муниципального (межмуниципального) маршрута, в том числе изменении вида регулярных перевозок по муниципальному маршруту;</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Решений Новокузнецкого городского Совета народных депутатов от 09.12.2019 </w:t>
      </w:r>
      <w:hyperlink r:id="rId119">
        <w:r w:rsidRPr="005D1C36">
          <w:rPr>
            <w:rFonts w:ascii="Times New Roman" w:hAnsi="Times New Roman" w:cs="Times New Roman"/>
            <w:color w:val="0000FF"/>
          </w:rPr>
          <w:t>N 14/107</w:t>
        </w:r>
      </w:hyperlink>
      <w:r w:rsidRPr="005D1C36">
        <w:rPr>
          <w:rFonts w:ascii="Times New Roman" w:hAnsi="Times New Roman" w:cs="Times New Roman"/>
        </w:rPr>
        <w:t xml:space="preserve">, от 21.06.2022 </w:t>
      </w:r>
      <w:hyperlink r:id="rId120">
        <w:r w:rsidRPr="005D1C36">
          <w:rPr>
            <w:rFonts w:ascii="Times New Roman" w:hAnsi="Times New Roman" w:cs="Times New Roman"/>
            <w:color w:val="0000FF"/>
          </w:rPr>
          <w:t>N 9/71</w:t>
        </w:r>
      </w:hyperlink>
      <w:r w:rsidRPr="005D1C36">
        <w:rPr>
          <w:rFonts w:ascii="Times New Roman" w:hAnsi="Times New Roman" w:cs="Times New Roman"/>
        </w:rPr>
        <w:t>)</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3) уведомляет о принятом </w:t>
      </w:r>
      <w:proofErr w:type="gramStart"/>
      <w:r w:rsidRPr="005D1C36">
        <w:rPr>
          <w:rFonts w:ascii="Times New Roman" w:hAnsi="Times New Roman" w:cs="Times New Roman"/>
        </w:rPr>
        <w:t>решении</w:t>
      </w:r>
      <w:proofErr w:type="gramEnd"/>
      <w:r w:rsidRPr="005D1C36">
        <w:rPr>
          <w:rFonts w:ascii="Times New Roman" w:hAnsi="Times New Roman" w:cs="Times New Roman"/>
        </w:rPr>
        <w:t xml:space="preserve"> об отмене муниципального (межмуниципального) маршрута, изменении вида регулярных перевозок по муниципальному маршруту,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Уведомление о данном решении осуществляется Управлением не позднее ста восьмидесяти дней до дня вступления указанного решения в силу;</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Решений Новокузнецкого городского Совета народных депутатов от 09.12.2019 </w:t>
      </w:r>
      <w:hyperlink r:id="rId121">
        <w:r w:rsidRPr="005D1C36">
          <w:rPr>
            <w:rFonts w:ascii="Times New Roman" w:hAnsi="Times New Roman" w:cs="Times New Roman"/>
            <w:color w:val="0000FF"/>
          </w:rPr>
          <w:t>N 14/107</w:t>
        </w:r>
      </w:hyperlink>
      <w:r w:rsidRPr="005D1C36">
        <w:rPr>
          <w:rFonts w:ascii="Times New Roman" w:hAnsi="Times New Roman" w:cs="Times New Roman"/>
        </w:rPr>
        <w:t xml:space="preserve">, от 21.06.2022 </w:t>
      </w:r>
      <w:hyperlink r:id="rId122">
        <w:r w:rsidRPr="005D1C36">
          <w:rPr>
            <w:rFonts w:ascii="Times New Roman" w:hAnsi="Times New Roman" w:cs="Times New Roman"/>
            <w:color w:val="0000FF"/>
          </w:rPr>
          <w:t>N 9/71</w:t>
        </w:r>
      </w:hyperlink>
      <w:r w:rsidRPr="005D1C36">
        <w:rPr>
          <w:rFonts w:ascii="Times New Roman" w:hAnsi="Times New Roman" w:cs="Times New Roman"/>
        </w:rPr>
        <w:t>)</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направляет письменный ответ лицу, обратившемуся в Управление с заявлением (предложением) об установлении (временном установлении), изменении муниципального (межмуниципального) маршрута, в том числе изменении вида регулярных перевозок по муниципальному маршруту, или отмене муниципального (межмуниципального) маршрута;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4 в ред. </w:t>
      </w:r>
      <w:hyperlink r:id="rId12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5) через городские средства массовой информации и официальный сайт в информационно-телекоммуникационной сети Интернет информирует население города Новокузнецка об установлении (временном установлении), изменении муниципального (межмуниципального) маршрута, в том числе изменении вида регулярных перевозок по муниципальному маршруту, или отмене муниципального (межмуниципального) маршрута, а также о временном прекращении движения транспортных средств на муниципальном (межмуниципальном) маршруте.</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lastRenderedPageBreak/>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5 в ред. </w:t>
      </w:r>
      <w:hyperlink r:id="rId12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3.13. Срок рассмотрения Комиссией заявления (предложения) об установлении (временном установлении), изменении муниципального (межмуниципального) маршрута, в том числе изменении вида регулярных перевозок по муниципальному маршруту, или отмене муниципального (межмуниципального) маршрута и принятия соответствующего решения не должен превышать тридцати календарных дней.</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(п. 3.13 в ред. </w:t>
      </w:r>
      <w:hyperlink r:id="rId12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3.14. В случае принятия Комиссией решения об установлении, изменении или отмене муниципального (межмуниципального) маршрута Управление в течение пятнадцати дней со дня принятия соответствующего решения разрабатывает и вносит на согласование в установленном порядке проект постановления администрации города Новокузнецка о внесении соответствующих изменений в реестр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w:t>
      </w:r>
      <w:hyperlink r:id="rId12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3.15. Не позднее чем через девяносто дней со дня установления нового муниципального (межмуниципального) маршрута Управление объявляет открытый конкурс на право осуществления перевозок по муниципальному (межмуниципальному) маршруту регулярных перевозок (далее - открытый конкурс). Порядок проведения открытого конкурса устанавливается постановлением администрации города Новокузнецка.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2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3.16. Муниципальный (межмуниципальный) маршрут считается установленным со дня включения предусмотренных </w:t>
      </w:r>
      <w:hyperlink r:id="rId128">
        <w:r w:rsidRPr="005D1C36">
          <w:rPr>
            <w:rFonts w:ascii="Times New Roman" w:hAnsi="Times New Roman" w:cs="Times New Roman"/>
            <w:color w:val="0000FF"/>
          </w:rPr>
          <w:t>пунктами 1</w:t>
        </w:r>
      </w:hyperlink>
      <w:r w:rsidRPr="005D1C36">
        <w:rPr>
          <w:rFonts w:ascii="Times New Roman" w:hAnsi="Times New Roman" w:cs="Times New Roman"/>
        </w:rPr>
        <w:t xml:space="preserve"> - </w:t>
      </w:r>
      <w:hyperlink r:id="rId129">
        <w:r w:rsidRPr="005D1C36">
          <w:rPr>
            <w:rFonts w:ascii="Times New Roman" w:hAnsi="Times New Roman" w:cs="Times New Roman"/>
            <w:color w:val="0000FF"/>
          </w:rPr>
          <w:t>10 части 1 статьи 26</w:t>
        </w:r>
      </w:hyperlink>
      <w:r w:rsidRPr="005D1C36">
        <w:rPr>
          <w:rFonts w:ascii="Times New Roman" w:hAnsi="Times New Roman" w:cs="Times New Roman"/>
        </w:rPr>
        <w:t xml:space="preserve"> Федерального закона N 220-ФЗ сведений о данном маршруте в реестр муниципальных (межмуниципальных) маршрутов.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Муниципальный (межмуниципальный) маршрут считается измененным со дня изменения предусмотренных </w:t>
      </w:r>
      <w:hyperlink r:id="rId130">
        <w:r w:rsidRPr="005D1C36">
          <w:rPr>
            <w:rFonts w:ascii="Times New Roman" w:hAnsi="Times New Roman" w:cs="Times New Roman"/>
            <w:color w:val="0000FF"/>
          </w:rPr>
          <w:t>пунктами 3</w:t>
        </w:r>
      </w:hyperlink>
      <w:r w:rsidRPr="005D1C36">
        <w:rPr>
          <w:rFonts w:ascii="Times New Roman" w:hAnsi="Times New Roman" w:cs="Times New Roman"/>
        </w:rPr>
        <w:t xml:space="preserve"> - </w:t>
      </w:r>
      <w:hyperlink r:id="rId131">
        <w:r w:rsidRPr="005D1C36">
          <w:rPr>
            <w:rFonts w:ascii="Times New Roman" w:hAnsi="Times New Roman" w:cs="Times New Roman"/>
            <w:color w:val="0000FF"/>
          </w:rPr>
          <w:t>10</w:t>
        </w:r>
      </w:hyperlink>
      <w:r w:rsidRPr="005D1C36">
        <w:rPr>
          <w:rFonts w:ascii="Times New Roman" w:hAnsi="Times New Roman" w:cs="Times New Roman"/>
        </w:rPr>
        <w:t xml:space="preserve">, </w:t>
      </w:r>
      <w:hyperlink r:id="rId132">
        <w:r w:rsidRPr="005D1C36">
          <w:rPr>
            <w:rFonts w:ascii="Times New Roman" w:hAnsi="Times New Roman" w:cs="Times New Roman"/>
            <w:color w:val="0000FF"/>
          </w:rPr>
          <w:t>12 части 1 статьи 26</w:t>
        </w:r>
      </w:hyperlink>
      <w:r w:rsidRPr="005D1C36">
        <w:rPr>
          <w:rFonts w:ascii="Times New Roman" w:hAnsi="Times New Roman" w:cs="Times New Roman"/>
        </w:rPr>
        <w:t xml:space="preserve"> Федерального закона N 220-ФЗ сведений о данном маршруте в реестре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Решений Новокузнецкого городского Совета народных депутатов от 09.12.2019 </w:t>
      </w:r>
      <w:hyperlink r:id="rId133">
        <w:r w:rsidRPr="005D1C36">
          <w:rPr>
            <w:rFonts w:ascii="Times New Roman" w:hAnsi="Times New Roman" w:cs="Times New Roman"/>
            <w:color w:val="0000FF"/>
          </w:rPr>
          <w:t>N 14/107</w:t>
        </w:r>
      </w:hyperlink>
      <w:r w:rsidRPr="005D1C36">
        <w:rPr>
          <w:rFonts w:ascii="Times New Roman" w:hAnsi="Times New Roman" w:cs="Times New Roman"/>
        </w:rPr>
        <w:t xml:space="preserve">, от 21.06.2022 </w:t>
      </w:r>
      <w:hyperlink r:id="rId134">
        <w:r w:rsidRPr="005D1C36">
          <w:rPr>
            <w:rFonts w:ascii="Times New Roman" w:hAnsi="Times New Roman" w:cs="Times New Roman"/>
            <w:color w:val="0000FF"/>
          </w:rPr>
          <w:t>N 9/71</w:t>
        </w:r>
      </w:hyperlink>
      <w:r w:rsidRPr="005D1C36">
        <w:rPr>
          <w:rFonts w:ascii="Times New Roman" w:hAnsi="Times New Roman" w:cs="Times New Roman"/>
        </w:rPr>
        <w:t xml:space="preserve">, от 24.06.2025 </w:t>
      </w:r>
      <w:hyperlink r:id="rId135">
        <w:r w:rsidRPr="005D1C36">
          <w:rPr>
            <w:rFonts w:ascii="Times New Roman" w:hAnsi="Times New Roman" w:cs="Times New Roman"/>
            <w:color w:val="0000FF"/>
          </w:rPr>
          <w:t>N 10/49</w:t>
        </w:r>
      </w:hyperlink>
      <w:r w:rsidRPr="005D1C36">
        <w:rPr>
          <w:rFonts w:ascii="Times New Roman" w:hAnsi="Times New Roman" w:cs="Times New Roman"/>
        </w:rPr>
        <w:t>)</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3.17. Муниципальный (межмуниципальный) маршрут считается отмененным со дня внесения сведений об отмене данного маршрута в реестр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3.17 в ред. </w:t>
      </w:r>
      <w:hyperlink r:id="rId13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24.06.2025 N 10/49)</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4. Организация регулярных перевозок по регулируемым тарифам</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4.1. В целях обеспечения доступности транспортных услуг для населения города Новокузнецка устанавливаются муниципальные и межмуниципальные маршруты для осуществления регулярных перевозок по регулируемым тарифам.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w:t>
      </w:r>
      <w:hyperlink r:id="rId13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4.2. Осуществление регулярных перевозок по регулируемым тарифам обеспечивается посредством заключения Управлением как муниципальным заказчиком муниципальных контрактов в порядке, установленном Федеральным </w:t>
      </w:r>
      <w:hyperlink r:id="rId138">
        <w:r w:rsidRPr="005D1C36">
          <w:rPr>
            <w:rFonts w:ascii="Times New Roman" w:hAnsi="Times New Roman" w:cs="Times New Roman"/>
            <w:color w:val="0000FF"/>
          </w:rPr>
          <w:t>законом</w:t>
        </w:r>
      </w:hyperlink>
      <w:r w:rsidRPr="005D1C36">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с учетом положений Федерального </w:t>
      </w:r>
      <w:hyperlink r:id="rId139">
        <w:r w:rsidRPr="005D1C36">
          <w:rPr>
            <w:rFonts w:ascii="Times New Roman" w:hAnsi="Times New Roman" w:cs="Times New Roman"/>
            <w:color w:val="0000FF"/>
          </w:rPr>
          <w:t>закона</w:t>
        </w:r>
      </w:hyperlink>
      <w:r w:rsidRPr="005D1C36">
        <w:rPr>
          <w:rFonts w:ascii="Times New Roman" w:hAnsi="Times New Roman" w:cs="Times New Roman"/>
        </w:rPr>
        <w:t xml:space="preserve"> N 220-ФЗ.</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4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4.3. Регулярные перевозки по регулируемым тарифам осуществляются в соответствии с условиями, установленными муниципальным контрактом.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4.4. Предметом муниципального контракта является выполнение юридическим лицом, индивидуальным предпринимателем, с которым заключен муниципальный контракт, работ, связанных с осуществлением регулярных перевозок по регулируемым тарифам.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4.5. На срок действия муниципального контракта Управление выдает перевозчику карты маршрута в соответствии с максимальным и резервным количеством транспортных средств, необходимых для исполнения соответствующего муниципального контракта.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4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Оформление и переоформление карт маршрута осуществляется в порядке, аналогичном </w:t>
      </w:r>
      <w:r w:rsidRPr="005D1C36">
        <w:rPr>
          <w:rFonts w:ascii="Times New Roman" w:hAnsi="Times New Roman" w:cs="Times New Roman"/>
        </w:rPr>
        <w:lastRenderedPageBreak/>
        <w:t xml:space="preserve">порядку оформления и переоформления карт маршрута при организации регулярных перевозок по нерегулируемым тарифам, предусмотренному </w:t>
      </w:r>
      <w:hyperlink w:anchor="P275">
        <w:r w:rsidRPr="005D1C36">
          <w:rPr>
            <w:rFonts w:ascii="Times New Roman" w:hAnsi="Times New Roman" w:cs="Times New Roman"/>
            <w:color w:val="0000FF"/>
          </w:rPr>
          <w:t>разделом 6</w:t>
        </w:r>
      </w:hyperlink>
      <w:r w:rsidRPr="005D1C36">
        <w:rPr>
          <w:rFonts w:ascii="Times New Roman" w:hAnsi="Times New Roman" w:cs="Times New Roman"/>
        </w:rPr>
        <w:t xml:space="preserve"> настоящего Положения.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4.6. </w:t>
      </w:r>
      <w:proofErr w:type="gramStart"/>
      <w:r w:rsidRPr="005D1C36">
        <w:rPr>
          <w:rFonts w:ascii="Times New Roman" w:hAnsi="Times New Roman" w:cs="Times New Roman"/>
        </w:rPr>
        <w:t>При осуществлении поездки автомобильным транспортом по муниципальным маршрутам регулярных перевозок по регулируемым тарифам в границах Новокузнецкого городского округа (далее - муниципальные маршруты с правом пересадки) пассажир вправе совершить одну пересадку из одного транспортного средства (далее - первое транспортное средство) в другое транспортное средство (далее - второе транспортное средство) без оплаты проезда во втором транспортном средстве при одновременном соблюдении следующих условий:</w:t>
      </w:r>
      <w:proofErr w:type="gramEnd"/>
    </w:p>
    <w:p w:rsidR="005D1C36" w:rsidRPr="005D1C36" w:rsidRDefault="005D1C36" w:rsidP="005D1C36">
      <w:pPr>
        <w:pStyle w:val="ConsPlusNormal"/>
        <w:ind w:firstLine="540"/>
        <w:jc w:val="both"/>
        <w:rPr>
          <w:rFonts w:ascii="Times New Roman" w:hAnsi="Times New Roman" w:cs="Times New Roman"/>
        </w:rPr>
      </w:pPr>
      <w:bookmarkStart w:id="2" w:name="P256"/>
      <w:bookmarkEnd w:id="2"/>
      <w:r w:rsidRPr="005D1C36">
        <w:rPr>
          <w:rFonts w:ascii="Times New Roman" w:hAnsi="Times New Roman" w:cs="Times New Roman"/>
        </w:rPr>
        <w:t>1) пассажир осуществляет поездку по муниципальным маршрутам с правом пересадки в прямом направлении;</w:t>
      </w:r>
    </w:p>
    <w:p w:rsidR="005D1C36" w:rsidRPr="005D1C36" w:rsidRDefault="005D1C36" w:rsidP="005D1C36">
      <w:pPr>
        <w:pStyle w:val="ConsPlusNormal"/>
        <w:ind w:firstLine="540"/>
        <w:jc w:val="both"/>
        <w:rPr>
          <w:rFonts w:ascii="Times New Roman" w:hAnsi="Times New Roman" w:cs="Times New Roman"/>
        </w:rPr>
      </w:pPr>
      <w:bookmarkStart w:id="3" w:name="P257"/>
      <w:bookmarkEnd w:id="3"/>
      <w:r w:rsidRPr="005D1C36">
        <w:rPr>
          <w:rFonts w:ascii="Times New Roman" w:hAnsi="Times New Roman" w:cs="Times New Roman"/>
        </w:rPr>
        <w:t>2) с момента оплаты проезда в первом транспортном средстве до момента прикладывания к считывающему платежному устройству во втором транспортном средстве платежной карты или иного технического устройства, с помощью которых производилась оплата проезда в первом транспортном средстве, прошло не более 60 минут;</w:t>
      </w:r>
    </w:p>
    <w:p w:rsidR="005D1C36" w:rsidRPr="005D1C36" w:rsidRDefault="005D1C36" w:rsidP="005D1C36">
      <w:pPr>
        <w:pStyle w:val="ConsPlusNormal"/>
        <w:ind w:firstLine="540"/>
        <w:jc w:val="both"/>
        <w:rPr>
          <w:rFonts w:ascii="Times New Roman" w:hAnsi="Times New Roman" w:cs="Times New Roman"/>
        </w:rPr>
      </w:pPr>
      <w:bookmarkStart w:id="4" w:name="P258"/>
      <w:bookmarkEnd w:id="4"/>
      <w:r w:rsidRPr="005D1C36">
        <w:rPr>
          <w:rFonts w:ascii="Times New Roman" w:hAnsi="Times New Roman" w:cs="Times New Roman"/>
        </w:rPr>
        <w:t>3) оплата проезда в первом транспортном средстве произведена пассажиром с использованием безналичного способа оплаты (далее - право бесплатной пересадки).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Право бесплатной пересадки осуществляется путем прикладывания к считывающему платежному устройству во втором транспортном средстве платежной карты или иного технического устройства, с помощью которых производилась оплата проезда в первом транспортном средстве.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Началом течения периода времени, указанного в </w:t>
      </w:r>
      <w:hyperlink w:anchor="P257">
        <w:r w:rsidRPr="005D1C36">
          <w:rPr>
            <w:rFonts w:ascii="Times New Roman" w:hAnsi="Times New Roman" w:cs="Times New Roman"/>
            <w:color w:val="0000FF"/>
          </w:rPr>
          <w:t>подпункте 2</w:t>
        </w:r>
      </w:hyperlink>
      <w:r w:rsidRPr="005D1C36">
        <w:rPr>
          <w:rFonts w:ascii="Times New Roman" w:hAnsi="Times New Roman" w:cs="Times New Roman"/>
        </w:rPr>
        <w:t xml:space="preserve"> настоящего пункта, является время оплаты проезда в первом транспортном средстве.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В случае несоблюдения условий, указанных в </w:t>
      </w:r>
      <w:hyperlink w:anchor="P256">
        <w:r w:rsidRPr="005D1C36">
          <w:rPr>
            <w:rFonts w:ascii="Times New Roman" w:hAnsi="Times New Roman" w:cs="Times New Roman"/>
            <w:color w:val="0000FF"/>
          </w:rPr>
          <w:t>подпунктах 1</w:t>
        </w:r>
      </w:hyperlink>
      <w:r w:rsidRPr="005D1C36">
        <w:rPr>
          <w:rFonts w:ascii="Times New Roman" w:hAnsi="Times New Roman" w:cs="Times New Roman"/>
        </w:rPr>
        <w:t xml:space="preserve"> - </w:t>
      </w:r>
      <w:hyperlink w:anchor="P258">
        <w:r w:rsidRPr="005D1C36">
          <w:rPr>
            <w:rFonts w:ascii="Times New Roman" w:hAnsi="Times New Roman" w:cs="Times New Roman"/>
            <w:color w:val="0000FF"/>
          </w:rPr>
          <w:t>3</w:t>
        </w:r>
      </w:hyperlink>
      <w:r w:rsidRPr="005D1C36">
        <w:rPr>
          <w:rFonts w:ascii="Times New Roman" w:hAnsi="Times New Roman" w:cs="Times New Roman"/>
        </w:rPr>
        <w:t xml:space="preserve"> настоящего пункта, пассажир обязан произвести оплату проезда при пересадке во второе транспортное средство, или он будет являться безбилетным.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Правила реализации права бесплатной пересадки, предусмотренные настоящим пунктом, применяются при оплате перевозки багажа.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(п. 4.6 в ред. </w:t>
      </w:r>
      <w:hyperlink r:id="rId14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21.02.2023 N 2/14)</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 xml:space="preserve">5. Организация регулярных перевозок по </w:t>
      </w:r>
      <w:proofErr w:type="gramStart"/>
      <w:r w:rsidRPr="005D1C36">
        <w:rPr>
          <w:rFonts w:ascii="Times New Roman" w:hAnsi="Times New Roman" w:cs="Times New Roman"/>
        </w:rPr>
        <w:t>нерегулируемым</w:t>
      </w:r>
      <w:proofErr w:type="gramEnd"/>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тарифам</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5.1. Наряду с муниципальными и межмуниципальными маршрутами для осуществления регулярных перевозок по регулируемым тарифам могут устанавливаться муниципальные и межмуниципальные маршруты для осуществления регулярных перевозок по нерегулируемым тарифам.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5.1 в ред. </w:t>
      </w:r>
      <w:hyperlink r:id="rId14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5.2. Право осуществления регулярных перевозок по нерегулируемым тарифам по муниципальному (межмуниципальному) маршруту подтверждается свидетельством и картами маршрута, выданными Управлением в соответствии с Федеральным </w:t>
      </w:r>
      <w:hyperlink r:id="rId144">
        <w:r w:rsidRPr="005D1C36">
          <w:rPr>
            <w:rFonts w:ascii="Times New Roman" w:hAnsi="Times New Roman" w:cs="Times New Roman"/>
            <w:color w:val="0000FF"/>
          </w:rPr>
          <w:t>законом</w:t>
        </w:r>
      </w:hyperlink>
      <w:r w:rsidRPr="005D1C36">
        <w:rPr>
          <w:rFonts w:ascii="Times New Roman" w:hAnsi="Times New Roman" w:cs="Times New Roman"/>
        </w:rPr>
        <w:t xml:space="preserve"> N 220-ФЗ и настоящим Положением.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w:t>
      </w:r>
      <w:hyperlink r:id="rId14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5.3. Карта маршрута выдается на каждое транспортное средство, используемое для регулярных перевозок по соответствующему маршруту, исходя из максимального количества транспортных средств каждого класса, предусмотренного в отношении данного маршрута реестром муниципальных (межмуниципальных) маршрутов, и резервного количества транспортных средств каждого класса, которое допускается использовать при необходимости замены транспортных сре</w:t>
      </w:r>
      <w:proofErr w:type="gramStart"/>
      <w:r w:rsidRPr="005D1C36">
        <w:rPr>
          <w:rFonts w:ascii="Times New Roman" w:hAnsi="Times New Roman" w:cs="Times New Roman"/>
        </w:rPr>
        <w:t>дств в пр</w:t>
      </w:r>
      <w:proofErr w:type="gramEnd"/>
      <w:r w:rsidRPr="005D1C36">
        <w:rPr>
          <w:rFonts w:ascii="Times New Roman" w:hAnsi="Times New Roman" w:cs="Times New Roman"/>
        </w:rPr>
        <w:t>оцессе регулярных перевозок.</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5.3 в ред. </w:t>
      </w:r>
      <w:hyperlink r:id="rId14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bookmarkStart w:id="5" w:name="P275"/>
      <w:bookmarkEnd w:id="5"/>
      <w:r w:rsidRPr="005D1C36">
        <w:rPr>
          <w:rFonts w:ascii="Times New Roman" w:hAnsi="Times New Roman" w:cs="Times New Roman"/>
        </w:rPr>
        <w:t>6. Порядок выдачи, оформления, переоформления свидетельства</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 xml:space="preserve">об осуществлении перевозок по </w:t>
      </w:r>
      <w:proofErr w:type="gramStart"/>
      <w:r w:rsidRPr="005D1C36">
        <w:rPr>
          <w:rFonts w:ascii="Times New Roman" w:hAnsi="Times New Roman" w:cs="Times New Roman"/>
        </w:rPr>
        <w:t>муниципальному</w:t>
      </w:r>
      <w:proofErr w:type="gramEnd"/>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(межмуниципальному) маршруту регулярных перевозок и карты</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 xml:space="preserve">муниципального (межмуниципального) маршрута </w:t>
      </w:r>
      <w:proofErr w:type="gramStart"/>
      <w:r w:rsidRPr="005D1C36">
        <w:rPr>
          <w:rFonts w:ascii="Times New Roman" w:hAnsi="Times New Roman" w:cs="Times New Roman"/>
        </w:rPr>
        <w:t>регулярных</w:t>
      </w:r>
      <w:proofErr w:type="gramEnd"/>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lastRenderedPageBreak/>
        <w:t>перевозок</w:t>
      </w:r>
    </w:p>
    <w:p w:rsidR="005D1C36" w:rsidRPr="005D1C36" w:rsidRDefault="005D1C36" w:rsidP="005D1C36">
      <w:pPr>
        <w:pStyle w:val="ConsPlusNormal"/>
        <w:jc w:val="center"/>
        <w:rPr>
          <w:rFonts w:ascii="Times New Roman" w:hAnsi="Times New Roman" w:cs="Times New Roman"/>
        </w:rPr>
      </w:pPr>
      <w:proofErr w:type="gramStart"/>
      <w:r w:rsidRPr="005D1C36">
        <w:rPr>
          <w:rFonts w:ascii="Times New Roman" w:hAnsi="Times New Roman" w:cs="Times New Roman"/>
        </w:rPr>
        <w:t xml:space="preserve">(в ред. </w:t>
      </w:r>
      <w:hyperlink r:id="rId14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w:t>
      </w:r>
      <w:proofErr w:type="gramEnd"/>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rPr>
        <w:t>депутатов от 09.12.2019 N 14/107)</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6.1. Свидетельство и карта маршрута выдаются Управлением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п</w:t>
      </w:r>
      <w:proofErr w:type="gramEnd"/>
      <w:r w:rsidRPr="005D1C36">
        <w:rPr>
          <w:rFonts w:ascii="Times New Roman" w:hAnsi="Times New Roman" w:cs="Times New Roman"/>
        </w:rPr>
        <w:t xml:space="preserve">. 6.1 в ред. </w:t>
      </w:r>
      <w:hyperlink r:id="rId14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24.06.2025 N 10/49)</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6.2. Свидетельство и карта маршрута оформляются на бланках, являющихся документами строгой отчетности, защищенными от подделки.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Формы бланков свидетельства и карты маршрута и порядок их заполнения утверждаются приказом Министерства транспорта Российской Федерации.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6.3. Свидетельство и карта маршрута выдаются руководителю либо иному уполномоченному представителю юридического лица, индивидуальному предпринимателю или уполномоченному участнику договора простого товарищества.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6.4. Передача перевозчиком карты маршрута другим перевозчикам не допускается.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6.5. Перевозчик обязан обеспечить надлежащее хранение и учет полученной карты маршрута.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6.6. Свидетельство и карта маршрута, выданные юридическому лицу, индивидуальному предпринимателю, уполномоченному участнику договора простого товарищества, подлежат переоформлению в случаях, предусмотренных Федеральным </w:t>
      </w:r>
      <w:hyperlink r:id="rId149">
        <w:r w:rsidRPr="005D1C36">
          <w:rPr>
            <w:rFonts w:ascii="Times New Roman" w:hAnsi="Times New Roman" w:cs="Times New Roman"/>
            <w:color w:val="0000FF"/>
          </w:rPr>
          <w:t>законом</w:t>
        </w:r>
      </w:hyperlink>
      <w:r w:rsidRPr="005D1C36">
        <w:rPr>
          <w:rFonts w:ascii="Times New Roman" w:hAnsi="Times New Roman" w:cs="Times New Roman"/>
        </w:rPr>
        <w:t xml:space="preserve"> N 220-ФЗ.</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6.7. Переоформление свидетельства и карты маршрута осуществляется Управлением в течение пяти рабочих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выданы данные свидетельство и карта маршрута.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5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24.06.2025 N 10/49)</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6.8. Замена карты маршрута производится в случае изменения состава транспортных средств, предусмотренных заявкой на участие в конкурсе для осуществления регулярных перевозок.</w:t>
      </w:r>
    </w:p>
    <w:p w:rsidR="005D1C36" w:rsidRPr="005D1C36" w:rsidRDefault="005D1C36" w:rsidP="005D1C36">
      <w:pPr>
        <w:pStyle w:val="ConsPlusNormal"/>
        <w:ind w:firstLine="540"/>
        <w:jc w:val="both"/>
        <w:rPr>
          <w:rFonts w:ascii="Times New Roman" w:hAnsi="Times New Roman" w:cs="Times New Roman"/>
        </w:rPr>
      </w:pPr>
      <w:bookmarkStart w:id="6" w:name="P294"/>
      <w:bookmarkEnd w:id="6"/>
      <w:r w:rsidRPr="005D1C36">
        <w:rPr>
          <w:rFonts w:ascii="Times New Roman" w:hAnsi="Times New Roman" w:cs="Times New Roman"/>
        </w:rPr>
        <w:t>6.9. Замена карты маршрута производится Управлением в течение пяти рабочих дней со дня поступления в Управление заявления перевозчика. К заявлению прилагаются следующие документы:</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карта маршрута, подлежащая замене;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правоустанавливающие документы на транспортное средство (заверенные копии паспорта транспортного средства и свидетельства о государственной регистрации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документ, подтверждающий право владения и (или) пользования транспортным средством.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6.10. В срок, не превышающий пяти рабочих дней со дня поступления заявления и приложенных к нему документов, Управление проверяет полноту и достоверность сведений, содержащихся в заявлении и приложенных к нему документах, и принимает решение о замене либо об отказе в замене карты маршрута.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6.11. Управление в день принятия решения заполняет соответствующую карту маршрута либо направляет заявителю письменный отказ в замене карты маршрута с указанием оснований отказа.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6.12. Основаниями отказа в замене карты маршрута являются: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 непредставление (неполное представление) документов, указанных в </w:t>
      </w:r>
      <w:hyperlink w:anchor="P294">
        <w:r w:rsidRPr="005D1C36">
          <w:rPr>
            <w:rFonts w:ascii="Times New Roman" w:hAnsi="Times New Roman" w:cs="Times New Roman"/>
            <w:color w:val="0000FF"/>
          </w:rPr>
          <w:t>пункте 6.9</w:t>
        </w:r>
      </w:hyperlink>
      <w:r w:rsidRPr="005D1C36">
        <w:rPr>
          <w:rFonts w:ascii="Times New Roman" w:hAnsi="Times New Roman" w:cs="Times New Roman"/>
        </w:rPr>
        <w:t xml:space="preserve"> настоящего Положения;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наличие в представленном заявлении и (или) приложенных к нему документах недостоверных сведений.</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6.13. После устранения обстоятельств, послуживших основанием для отказа в замене карты маршрута, юридическое лицо, индивидуальный предприниматель, уполномоченный участник договора простого товарищества вправе вновь обратится в Управление с заявлением о замене карты маршрута.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6.14. После оформления карты маршрута производится соответствующая запись в журнале регистрации выдачи карт маршрута регулярных перевозок, и карта маршрута под роспись вручается руководителю либо иному уполномоченному представителю юридического лица, индивидуальному предпринимателю, уполномоченному участнику договора простого </w:t>
      </w:r>
      <w:r w:rsidRPr="005D1C36">
        <w:rPr>
          <w:rFonts w:ascii="Times New Roman" w:hAnsi="Times New Roman" w:cs="Times New Roman"/>
        </w:rPr>
        <w:lastRenderedPageBreak/>
        <w:t>товарищества.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w:t>
      </w:r>
      <w:hyperlink r:id="rId151">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6.15. Выдача дубликата карты маршрута производится в следующих случаях:</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карта маршрута пришла в негодность;</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карта маршрута утрачена.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При возникновении обстоятельств, указанных в настоящем пункте, перевозчик вправе обратиться в Управление с заявлением о выдаче ему дубликата карты маршрута. В заявлении необходимо указать регистрационный и порядковый номер маршрута, а также наименование маршрута.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Управление в срок не более пяти рабочих дней со дня поступления заявления оформляет и выдает перевозчику дубликат карты маршрута. При этом перевозчик возвращает в Управление карту маршрута, пришедшую в негодность.</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6.16. Без проведения открытого конкурса свидетельство и карта маршрута выдаются в случае, если они предназначены для осуществления регулярных перевозок, предусмотренных </w:t>
      </w:r>
      <w:hyperlink r:id="rId152">
        <w:r w:rsidRPr="005D1C36">
          <w:rPr>
            <w:rFonts w:ascii="Times New Roman" w:hAnsi="Times New Roman" w:cs="Times New Roman"/>
            <w:color w:val="0000FF"/>
          </w:rPr>
          <w:t>частью 3 статьи 19</w:t>
        </w:r>
      </w:hyperlink>
      <w:r w:rsidRPr="005D1C36">
        <w:rPr>
          <w:rFonts w:ascii="Times New Roman" w:hAnsi="Times New Roman" w:cs="Times New Roman"/>
        </w:rPr>
        <w:t xml:space="preserve"> Федерального закона N 220-ФЗ.</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6.17. В случаях, предусмотренных </w:t>
      </w:r>
      <w:hyperlink r:id="rId153">
        <w:r w:rsidRPr="005D1C36">
          <w:rPr>
            <w:rFonts w:ascii="Times New Roman" w:hAnsi="Times New Roman" w:cs="Times New Roman"/>
            <w:color w:val="0000FF"/>
          </w:rPr>
          <w:t>частью 3 статьи 19</w:t>
        </w:r>
      </w:hyperlink>
      <w:r w:rsidRPr="005D1C36">
        <w:rPr>
          <w:rFonts w:ascii="Times New Roman" w:hAnsi="Times New Roman" w:cs="Times New Roman"/>
        </w:rPr>
        <w:t xml:space="preserve"> Федерального закона N 220-ФЗ, свидетельство и карта маршрута выдаются один раз на срок, который не может превышать сто восемьдесят дней, в день наступления обстоятельств, которые явились основанием для их выдачи.</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7. Требования к юридическим лицам, индивидуальным</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предпринимателям, участникам договора простого товарищества,</w:t>
      </w:r>
    </w:p>
    <w:p w:rsidR="005D1C36" w:rsidRPr="005D1C36" w:rsidRDefault="005D1C36" w:rsidP="005D1C36">
      <w:pPr>
        <w:pStyle w:val="ConsPlusTitle"/>
        <w:jc w:val="center"/>
        <w:rPr>
          <w:rFonts w:ascii="Times New Roman" w:hAnsi="Times New Roman" w:cs="Times New Roman"/>
        </w:rPr>
      </w:pPr>
      <w:proofErr w:type="gramStart"/>
      <w:r w:rsidRPr="005D1C36">
        <w:rPr>
          <w:rFonts w:ascii="Times New Roman" w:hAnsi="Times New Roman" w:cs="Times New Roman"/>
        </w:rPr>
        <w:t>осуществляющим</w:t>
      </w:r>
      <w:proofErr w:type="gramEnd"/>
      <w:r w:rsidRPr="005D1C36">
        <w:rPr>
          <w:rFonts w:ascii="Times New Roman" w:hAnsi="Times New Roman" w:cs="Times New Roman"/>
        </w:rPr>
        <w:t xml:space="preserve"> регулярные перевозки по нерегулируемым</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тарифам, и к осуществлению таких перевозок</w:t>
      </w:r>
    </w:p>
    <w:p w:rsidR="005D1C36" w:rsidRPr="005D1C36" w:rsidRDefault="005D1C36" w:rsidP="005D1C36">
      <w:pPr>
        <w:pStyle w:val="ConsPlusNormal"/>
        <w:jc w:val="center"/>
        <w:rPr>
          <w:rFonts w:ascii="Times New Roman" w:hAnsi="Times New Roman" w:cs="Times New Roman"/>
        </w:rPr>
      </w:pPr>
    </w:p>
    <w:p w:rsidR="005D1C36" w:rsidRPr="005D1C36" w:rsidRDefault="005D1C36" w:rsidP="005D1C36">
      <w:pPr>
        <w:pStyle w:val="ConsPlusNormal"/>
        <w:jc w:val="center"/>
        <w:rPr>
          <w:rFonts w:ascii="Times New Roman" w:hAnsi="Times New Roman" w:cs="Times New Roman"/>
        </w:rPr>
      </w:pPr>
      <w:proofErr w:type="gramStart"/>
      <w:r w:rsidRPr="005D1C36">
        <w:rPr>
          <w:rFonts w:ascii="Times New Roman" w:hAnsi="Times New Roman" w:cs="Times New Roman"/>
        </w:rPr>
        <w:t xml:space="preserve">(в ред. </w:t>
      </w:r>
      <w:hyperlink r:id="rId15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w:t>
      </w:r>
      <w:proofErr w:type="gramEnd"/>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rPr>
        <w:t>депутатов от 09.12.2019 N 14/107)</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7.1. </w:t>
      </w:r>
      <w:proofErr w:type="gramStart"/>
      <w:r w:rsidRPr="005D1C36">
        <w:rPr>
          <w:rFonts w:ascii="Times New Roman" w:hAnsi="Times New Roman" w:cs="Times New Roman"/>
        </w:rPr>
        <w:t>Регулярные перевозки по нерегулируемым тарифам выполняются в соответствии с условиями свидетельства, установленным расписанием (графиками) движения транспортных средств, с соблюдением схемы движения на муниципальном, межмуниципальном маршруте, а также с посадкой и высадкой пассажиров в установленных остановочных пунктах согласно реестру муниципальных, межмуниципальных маршрутов.</w:t>
      </w:r>
      <w:proofErr w:type="gramEnd"/>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7.2. Отклонение движения транспортных средств от установленного расписания (графиков) движения транспортных средств и схемы движения на муниципальном, межмуниципальном маршруте допускается только в период введения временных ограничений или прекращения движения транспортных средств по автомобильным дорогам.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7.3. Изменения, внесенные в расписание (графики) движения транспортных средств и схему движения на муниципальном, межмуниципальном маршруте на период введения временных ограничения или прекращения движения транспортных средств, утверждаются приказом Управления и доводятся до перевозчиков, осуществляющих регулярные перевозки по соответствующему муниципальному, межмуниципальному маршруту, путем направления в адрес перевозчиков копии приказа.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7.4. Перевозчики, осуществляющие регулярные перевозки по нерегулируемым тарифам по муниципальным, межмуниципальным маршрутам, установленным реестрами муниципальных, межмуниципальных маршрутов регулярных перевозок по нерегулируемым тарифам в границах Новокузнецкого городского округа, обязаны:</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7.4.1. Не превышать указанное в соответствующем реестре максимальное количество транспортных средств различных классов, которое разрешается одновременно использовать для перевозок по муниципальному, межмуниципальному маршруту в соответствии с установленным расписанием.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7.4.2. Обеспечивать максимально допустимое соотношение между количеством рейсов, не выполненных в течение одного квартала, и количеством рейсов, предусмотренных для выполнения в течение данного квартала расписанием (графиками) движения транспортных средств, в размере не более пяти процентов.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К </w:t>
      </w:r>
      <w:proofErr w:type="gramStart"/>
      <w:r w:rsidRPr="005D1C36">
        <w:rPr>
          <w:rFonts w:ascii="Times New Roman" w:hAnsi="Times New Roman" w:cs="Times New Roman"/>
        </w:rPr>
        <w:t>невыполненным</w:t>
      </w:r>
      <w:proofErr w:type="gramEnd"/>
      <w:r w:rsidRPr="005D1C36">
        <w:rPr>
          <w:rFonts w:ascii="Times New Roman" w:hAnsi="Times New Roman" w:cs="Times New Roman"/>
        </w:rPr>
        <w:t xml:space="preserve"> не относятся рейсы:</w:t>
      </w:r>
    </w:p>
    <w:p w:rsidR="005D1C36" w:rsidRPr="005D1C36" w:rsidRDefault="005D1C36" w:rsidP="005D1C36">
      <w:pPr>
        <w:pStyle w:val="ConsPlusNormal"/>
        <w:ind w:firstLine="540"/>
        <w:jc w:val="both"/>
        <w:rPr>
          <w:rFonts w:ascii="Times New Roman" w:hAnsi="Times New Roman" w:cs="Times New Roman"/>
        </w:rPr>
      </w:pPr>
      <w:bookmarkStart w:id="7" w:name="P329"/>
      <w:bookmarkEnd w:id="7"/>
      <w:r w:rsidRPr="005D1C36">
        <w:rPr>
          <w:rFonts w:ascii="Times New Roman" w:hAnsi="Times New Roman" w:cs="Times New Roman"/>
        </w:rPr>
        <w:t xml:space="preserve">1) не </w:t>
      </w:r>
      <w:proofErr w:type="gramStart"/>
      <w:r w:rsidRPr="005D1C36">
        <w:rPr>
          <w:rFonts w:ascii="Times New Roman" w:hAnsi="Times New Roman" w:cs="Times New Roman"/>
        </w:rPr>
        <w:t>выполненные</w:t>
      </w:r>
      <w:proofErr w:type="gramEnd"/>
      <w:r w:rsidRPr="005D1C36">
        <w:rPr>
          <w:rFonts w:ascii="Times New Roman" w:hAnsi="Times New Roman" w:cs="Times New Roman"/>
        </w:rPr>
        <w:t xml:space="preserve"> вследствие дорожно-транспортных происшествий, произошедших не по вине перевозчика;</w:t>
      </w:r>
    </w:p>
    <w:p w:rsidR="005D1C36" w:rsidRPr="005D1C36" w:rsidRDefault="005D1C36" w:rsidP="005D1C36">
      <w:pPr>
        <w:pStyle w:val="ConsPlusNormal"/>
        <w:ind w:firstLine="540"/>
        <w:jc w:val="both"/>
        <w:rPr>
          <w:rFonts w:ascii="Times New Roman" w:hAnsi="Times New Roman" w:cs="Times New Roman"/>
        </w:rPr>
      </w:pPr>
      <w:bookmarkStart w:id="8" w:name="P330"/>
      <w:bookmarkEnd w:id="8"/>
      <w:r w:rsidRPr="005D1C36">
        <w:rPr>
          <w:rFonts w:ascii="Times New Roman" w:hAnsi="Times New Roman" w:cs="Times New Roman"/>
        </w:rPr>
        <w:lastRenderedPageBreak/>
        <w:t>2) не выполненные из-за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w:t>
      </w:r>
    </w:p>
    <w:p w:rsidR="005D1C36" w:rsidRPr="005D1C36" w:rsidRDefault="005D1C36" w:rsidP="005D1C36">
      <w:pPr>
        <w:pStyle w:val="ConsPlusNormal"/>
        <w:ind w:firstLine="540"/>
        <w:jc w:val="both"/>
        <w:rPr>
          <w:rFonts w:ascii="Times New Roman" w:hAnsi="Times New Roman" w:cs="Times New Roman"/>
        </w:rPr>
      </w:pPr>
      <w:bookmarkStart w:id="9" w:name="P331"/>
      <w:bookmarkEnd w:id="9"/>
      <w:r w:rsidRPr="005D1C36">
        <w:rPr>
          <w:rFonts w:ascii="Times New Roman" w:hAnsi="Times New Roman" w:cs="Times New Roman"/>
        </w:rPr>
        <w:t>3) не учтенные из-за технических сбоев в информационной системе навигации.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Документами, подтверждающими обстоятельства, вследствие которых рейсы не относятся </w:t>
      </w:r>
      <w:proofErr w:type="gramStart"/>
      <w:r w:rsidRPr="005D1C36">
        <w:rPr>
          <w:rFonts w:ascii="Times New Roman" w:hAnsi="Times New Roman" w:cs="Times New Roman"/>
        </w:rPr>
        <w:t>к</w:t>
      </w:r>
      <w:proofErr w:type="gramEnd"/>
      <w:r w:rsidRPr="005D1C36">
        <w:rPr>
          <w:rFonts w:ascii="Times New Roman" w:hAnsi="Times New Roman" w:cs="Times New Roman"/>
        </w:rPr>
        <w:t xml:space="preserve"> невыполненным, являются: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 копия справки о дорожно-транспортном происшествии или копия постановления (определения) по делу об административном правонарушении, выданная отделом Государственной </w:t>
      </w:r>
      <w:proofErr w:type="gramStart"/>
      <w:r w:rsidRPr="005D1C36">
        <w:rPr>
          <w:rFonts w:ascii="Times New Roman" w:hAnsi="Times New Roman" w:cs="Times New Roman"/>
        </w:rPr>
        <w:t>инспекции безопасности дорожного движения Управления Министерства внутренних дел Российской Федерации</w:t>
      </w:r>
      <w:proofErr w:type="gramEnd"/>
      <w:r w:rsidRPr="005D1C36">
        <w:rPr>
          <w:rFonts w:ascii="Times New Roman" w:hAnsi="Times New Roman" w:cs="Times New Roman"/>
        </w:rPr>
        <w:t xml:space="preserve"> по городу Новокузнецку, - в отношении обстоятельства, указанного в </w:t>
      </w:r>
      <w:hyperlink w:anchor="P329">
        <w:r w:rsidRPr="005D1C36">
          <w:rPr>
            <w:rFonts w:ascii="Times New Roman" w:hAnsi="Times New Roman" w:cs="Times New Roman"/>
            <w:color w:val="0000FF"/>
          </w:rPr>
          <w:t>подпункте 1</w:t>
        </w:r>
      </w:hyperlink>
      <w:r w:rsidRPr="005D1C36">
        <w:rPr>
          <w:rFonts w:ascii="Times New Roman" w:hAnsi="Times New Roman" w:cs="Times New Roman"/>
        </w:rPr>
        <w:t xml:space="preserve"> настоящего пункта;</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 копия справки, подтверждающей информацию о заторах на автомобильных дорогах, выданная уполномоченной организацией, или копия справки о неблагоприятных погодных условиях, выданная филиалом Федерального государственного бюджетного учреждения "</w:t>
      </w:r>
      <w:proofErr w:type="spellStart"/>
      <w:r w:rsidRPr="005D1C36">
        <w:rPr>
          <w:rFonts w:ascii="Times New Roman" w:hAnsi="Times New Roman" w:cs="Times New Roman"/>
        </w:rPr>
        <w:t>Западно-Сибирское</w:t>
      </w:r>
      <w:proofErr w:type="spellEnd"/>
      <w:r w:rsidRPr="005D1C36">
        <w:rPr>
          <w:rFonts w:ascii="Times New Roman" w:hAnsi="Times New Roman" w:cs="Times New Roman"/>
        </w:rPr>
        <w:t xml:space="preserve"> управление по гидрометеорологии и мониторингу окружающей среды", - в отношении обстоятельств, указанных в </w:t>
      </w:r>
      <w:hyperlink w:anchor="P330">
        <w:r w:rsidRPr="005D1C36">
          <w:rPr>
            <w:rFonts w:ascii="Times New Roman" w:hAnsi="Times New Roman" w:cs="Times New Roman"/>
            <w:color w:val="0000FF"/>
          </w:rPr>
          <w:t>подпункте 2</w:t>
        </w:r>
      </w:hyperlink>
      <w:r w:rsidRPr="005D1C36">
        <w:rPr>
          <w:rFonts w:ascii="Times New Roman" w:hAnsi="Times New Roman" w:cs="Times New Roman"/>
        </w:rPr>
        <w:t xml:space="preserve"> настоящего пункта;</w:t>
      </w:r>
      <w:proofErr w:type="gramEnd"/>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 сведения, представленные организацией, осуществляющей функции информационно-аналитического центра информационной системы навигации, и подтверждающие факт технического сбоя в информационной системе навигации, - в отношении обстоятельства, указанного в </w:t>
      </w:r>
      <w:hyperlink w:anchor="P331">
        <w:r w:rsidRPr="005D1C36">
          <w:rPr>
            <w:rFonts w:ascii="Times New Roman" w:hAnsi="Times New Roman" w:cs="Times New Roman"/>
            <w:color w:val="0000FF"/>
          </w:rPr>
          <w:t>подпункте 3</w:t>
        </w:r>
      </w:hyperlink>
      <w:r w:rsidRPr="005D1C36">
        <w:rPr>
          <w:rFonts w:ascii="Times New Roman" w:hAnsi="Times New Roman" w:cs="Times New Roman"/>
        </w:rPr>
        <w:t xml:space="preserve"> настоящего пункта.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7.4.3. В течение срока действия свидетельства обеспечивать передачу организации, определенной Управлением, информации о месте нахождения транспортных средств, используемых для регулярных перевозок.</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7.4.4. Обеспечивать исправную работу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 в случае, если указанные характеристики транспортных сре</w:t>
      </w:r>
      <w:proofErr w:type="gramStart"/>
      <w:r w:rsidRPr="005D1C36">
        <w:rPr>
          <w:rFonts w:ascii="Times New Roman" w:hAnsi="Times New Roman" w:cs="Times New Roman"/>
        </w:rPr>
        <w:t>дств пр</w:t>
      </w:r>
      <w:proofErr w:type="gramEnd"/>
      <w:r w:rsidRPr="005D1C36">
        <w:rPr>
          <w:rFonts w:ascii="Times New Roman" w:hAnsi="Times New Roman" w:cs="Times New Roman"/>
        </w:rPr>
        <w:t>едусмотрены заявкой на участие в открытом конкурсе, поданной участником открытого конкурса, которому выдается свидетельство.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7.4.5. Информировать Управление об изменении тарифов на регулярные перевозки не </w:t>
      </w:r>
      <w:proofErr w:type="gramStart"/>
      <w:r w:rsidRPr="005D1C36">
        <w:rPr>
          <w:rFonts w:ascii="Times New Roman" w:hAnsi="Times New Roman" w:cs="Times New Roman"/>
        </w:rPr>
        <w:t>позднее</w:t>
      </w:r>
      <w:proofErr w:type="gramEnd"/>
      <w:r w:rsidRPr="005D1C36">
        <w:rPr>
          <w:rFonts w:ascii="Times New Roman" w:hAnsi="Times New Roman" w:cs="Times New Roman"/>
        </w:rPr>
        <w:t xml:space="preserve"> чем за тридцать календарных дней до дня начала осуществления перевозок по измененным тарифам.</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8. Права, обязанности и ответственность перевозчика</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8.1. Обязательным условием осуществления регулярных перевозок является наличие у перевозчика: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лицензии на осуществление перевозки пассажиров и иных лиц автобусами (для транспорта, подлежащего лицензированию);</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1 в ред. </w:t>
      </w:r>
      <w:hyperlink r:id="rId155">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муниципального контракта, заключенного по результатам проведенных Управлением торгов;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свидетельства;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карты маршрута;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транспортного средства, оборудованного бортовым навигационно-связным терминалом на базе ГЛОНАСС согласно требованиям законодательства Российской Федерации;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схемы движения на муниципальном (межмуниципальном) маршруте, утвержденной Управлением;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56">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 расписания (графика) движения транспортных средств, утвержденного Управлением.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57">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8.2. Перевозчик обязан:</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выполнять регулярные перевозки в соответствии с законодательством Российской Федерации, Кемеровской области - Кузбасса, муниципальными нормативными правовыми актами, настоящим Положением, условиями муниципального контракта, свидетельства;</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5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lastRenderedPageBreak/>
        <w:t>2) оборудовать транспортные средства работоспособными бортовыми навигационно-связными терминалами на базе ГЛОНАСС согласно требованиям законодательства Российской Федерации и в течение трех календарных дней с момента заключения муниципального контракта, получения свидетельства организовать диспетчерское регулирование движения транспортных средств, подключить транспортные средства к автоматизированной навигационной системе диспетчерского управления перевозками и организовать регулярную передачу информации о движении транспортных средств в режиме реального времени на сервер</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определенный</w:t>
      </w:r>
      <w:proofErr w:type="gramEnd"/>
      <w:r w:rsidRPr="005D1C36">
        <w:rPr>
          <w:rFonts w:ascii="Times New Roman" w:hAnsi="Times New Roman" w:cs="Times New Roman"/>
        </w:rPr>
        <w:t xml:space="preserve"> Управлением;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59">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участвовать в рассмотрении жалоб граждан и юридических лиц по вопросам осуществления регулярных перевозок и принимать меры по устранению выявленных нарушений;</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обеспечить высокую культуру обслуживания пассажиров со стороны водителей и кондукторов;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в случае приостановления действия лицензии - не позднее одного рабочего дня с момента ее приостановления в письменной форме уведомить Управление о причинах и сроках приостановления действия лицензии;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6) утратил силу. - </w:t>
      </w:r>
      <w:hyperlink r:id="rId160">
        <w:r w:rsidRPr="005D1C36">
          <w:rPr>
            <w:rFonts w:ascii="Times New Roman" w:hAnsi="Times New Roman" w:cs="Times New Roman"/>
            <w:color w:val="0000FF"/>
          </w:rPr>
          <w:t>Решение</w:t>
        </w:r>
      </w:hyperlink>
      <w:r w:rsidRPr="005D1C36">
        <w:rPr>
          <w:rFonts w:ascii="Times New Roman" w:hAnsi="Times New Roman" w:cs="Times New Roman"/>
        </w:rPr>
        <w:t xml:space="preserve"> Новокузнецкого городского Совета народных депутатов от 24.06.2025 N 10/49;</w:t>
      </w:r>
    </w:p>
    <w:p w:rsidR="005D1C36" w:rsidRPr="005D1C36" w:rsidRDefault="005D1C36" w:rsidP="005D1C36">
      <w:pPr>
        <w:pStyle w:val="ConsPlusNormal"/>
        <w:ind w:firstLine="540"/>
        <w:jc w:val="both"/>
        <w:rPr>
          <w:rFonts w:ascii="Times New Roman" w:hAnsi="Times New Roman" w:cs="Times New Roman"/>
        </w:rPr>
      </w:pPr>
      <w:proofErr w:type="gramStart"/>
      <w:r w:rsidRPr="005D1C36">
        <w:rPr>
          <w:rFonts w:ascii="Times New Roman" w:hAnsi="Times New Roman" w:cs="Times New Roman"/>
        </w:rPr>
        <w:t>7) для выполнения регулярных перевозок и учета выполнения рейсов осуществить регистрацию транспортных средств, используемых на муниципальном (межмуниципальном) маршруте, в автоматизированной навигационной системе диспетчерского управления перевозками, позволяющей Управлению осуществлять контроль за соблюдением перевозчиками расписания (графиков) движения транспортных средств и схемы движения на муниципальном (межмуниципальном) маршруте, в том числе за временем прибытия (отправления) транспортных средств на остановочные пункты (с остановочных пунктов), в</w:t>
      </w:r>
      <w:proofErr w:type="gramEnd"/>
      <w:r w:rsidRPr="005D1C36">
        <w:rPr>
          <w:rFonts w:ascii="Times New Roman" w:hAnsi="Times New Roman" w:cs="Times New Roman"/>
        </w:rPr>
        <w:t xml:space="preserve"> </w:t>
      </w:r>
      <w:proofErr w:type="gramStart"/>
      <w:r w:rsidRPr="005D1C36">
        <w:rPr>
          <w:rFonts w:ascii="Times New Roman" w:hAnsi="Times New Roman" w:cs="Times New Roman"/>
        </w:rPr>
        <w:t>реальном времени.</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spellStart"/>
      <w:r w:rsidRPr="005D1C36">
        <w:rPr>
          <w:rFonts w:ascii="Times New Roman" w:hAnsi="Times New Roman" w:cs="Times New Roman"/>
        </w:rPr>
        <w:t>пп</w:t>
      </w:r>
      <w:proofErr w:type="spellEnd"/>
      <w:r w:rsidRPr="005D1C36">
        <w:rPr>
          <w:rFonts w:ascii="Times New Roman" w:hAnsi="Times New Roman" w:cs="Times New Roman"/>
        </w:rPr>
        <w:t xml:space="preserve">. 7 </w:t>
      </w:r>
      <w:proofErr w:type="gramStart"/>
      <w:r w:rsidRPr="005D1C36">
        <w:rPr>
          <w:rFonts w:ascii="Times New Roman" w:hAnsi="Times New Roman" w:cs="Times New Roman"/>
        </w:rPr>
        <w:t>введен</w:t>
      </w:r>
      <w:proofErr w:type="gramEnd"/>
      <w:r w:rsidRPr="005D1C36">
        <w:rPr>
          <w:rFonts w:ascii="Times New Roman" w:hAnsi="Times New Roman" w:cs="Times New Roman"/>
        </w:rPr>
        <w:t xml:space="preserve"> </w:t>
      </w:r>
      <w:hyperlink r:id="rId161">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8.3. Перевозчик имеет право: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направлять в Управление заявление об установлении, изменении или отмене муниципальных (межмуниципальных) маршрутов;</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62">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принимать участие в открытых конкурсах;</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направлять в Управление предложения об изменении расписания (графика) движения транспортных средств и схемы движения на муниципальном (межмуниципальном) маршруте в порядке, установленном законодательством Российской Федерации;</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63">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по согласованию с Управлением производить замену транспортного средства, используемого для осуществления регулярных перевозок. При этом характеристики, в том числе год выпуска транспортного средства, предлагаемого к замене, не должны быть хуже характеристик транспортных средств, заявленных на участие в открытом конкурсе. Замена транспортного средства осуществляется в случае отчуждения транспортного средства и (или) его утраты (приведения в негодность) в связи с дорожно-транспортными происшествиями, другими причинами технологического характера, возникновением обстоятельств непреодолимой силы (пожар, наводнение, землетрясение и другое).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8.4. За нарушение действующего законодательства в сфере осуществления регулярных перевозок, а также настоящего Положения, неисполнение либо ненадлежащее исполнение условий муниципального контракта, свидетельства перевозчик несет ответственность в порядке, установленном законодательством Российской Федерации, законодательством Кемеровской области - Кузбасса, настоящим Положением, муниципальным контрактом, свидетельством.</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w:t>
      </w:r>
      <w:proofErr w:type="gramStart"/>
      <w:r w:rsidRPr="005D1C36">
        <w:rPr>
          <w:rFonts w:ascii="Times New Roman" w:hAnsi="Times New Roman" w:cs="Times New Roman"/>
        </w:rPr>
        <w:t>в</w:t>
      </w:r>
      <w:proofErr w:type="gramEnd"/>
      <w:r w:rsidRPr="005D1C36">
        <w:rPr>
          <w:rFonts w:ascii="Times New Roman" w:hAnsi="Times New Roman" w:cs="Times New Roman"/>
        </w:rPr>
        <w:t xml:space="preserve"> ред. </w:t>
      </w:r>
      <w:hyperlink r:id="rId164">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r w:rsidRPr="005D1C36">
        <w:rPr>
          <w:rFonts w:ascii="Times New Roman" w:hAnsi="Times New Roman" w:cs="Times New Roman"/>
        </w:rPr>
        <w:t>9. Правила пользования автомобильным транспортом</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и городским наземным электрическим транспортом</w:t>
      </w:r>
    </w:p>
    <w:p w:rsidR="005D1C36" w:rsidRPr="005D1C36" w:rsidRDefault="005D1C36" w:rsidP="005D1C36">
      <w:pPr>
        <w:pStyle w:val="ConsPlusTitle"/>
        <w:jc w:val="center"/>
        <w:rPr>
          <w:rFonts w:ascii="Times New Roman" w:hAnsi="Times New Roman" w:cs="Times New Roman"/>
        </w:rPr>
      </w:pPr>
      <w:r w:rsidRPr="005D1C36">
        <w:rPr>
          <w:rFonts w:ascii="Times New Roman" w:hAnsi="Times New Roman" w:cs="Times New Roman"/>
        </w:rPr>
        <w:t>при осуществлении регулярных перевозок</w:t>
      </w:r>
    </w:p>
    <w:p w:rsidR="005D1C36" w:rsidRPr="005D1C36" w:rsidRDefault="005D1C36" w:rsidP="005D1C36">
      <w:pPr>
        <w:pStyle w:val="ConsPlusNormal"/>
        <w:jc w:val="center"/>
        <w:rPr>
          <w:rFonts w:ascii="Times New Roman" w:hAnsi="Times New Roman" w:cs="Times New Roman"/>
        </w:rPr>
      </w:pPr>
    </w:p>
    <w:p w:rsidR="005D1C36" w:rsidRPr="005D1C36" w:rsidRDefault="005D1C36" w:rsidP="005D1C36">
      <w:pPr>
        <w:pStyle w:val="ConsPlusNormal"/>
        <w:jc w:val="center"/>
        <w:rPr>
          <w:rFonts w:ascii="Times New Roman" w:hAnsi="Times New Roman" w:cs="Times New Roman"/>
        </w:rPr>
      </w:pPr>
      <w:proofErr w:type="gramStart"/>
      <w:r w:rsidRPr="005D1C36">
        <w:rPr>
          <w:rFonts w:ascii="Times New Roman" w:hAnsi="Times New Roman" w:cs="Times New Roman"/>
        </w:rPr>
        <w:t xml:space="preserve">(введен </w:t>
      </w:r>
      <w:hyperlink r:id="rId165">
        <w:r w:rsidRPr="005D1C36">
          <w:rPr>
            <w:rFonts w:ascii="Times New Roman" w:hAnsi="Times New Roman" w:cs="Times New Roman"/>
            <w:color w:val="0000FF"/>
          </w:rPr>
          <w:t>Решением</w:t>
        </w:r>
      </w:hyperlink>
      <w:r w:rsidRPr="005D1C36">
        <w:rPr>
          <w:rFonts w:ascii="Times New Roman" w:hAnsi="Times New Roman" w:cs="Times New Roman"/>
        </w:rPr>
        <w:t xml:space="preserve"> Новокузнецкого городского Совета народных</w:t>
      </w:r>
      <w:proofErr w:type="gramEnd"/>
    </w:p>
    <w:p w:rsidR="005D1C36" w:rsidRPr="005D1C36" w:rsidRDefault="005D1C36" w:rsidP="005D1C36">
      <w:pPr>
        <w:pStyle w:val="ConsPlusNormal"/>
        <w:jc w:val="center"/>
        <w:rPr>
          <w:rFonts w:ascii="Times New Roman" w:hAnsi="Times New Roman" w:cs="Times New Roman"/>
        </w:rPr>
      </w:pPr>
      <w:r w:rsidRPr="005D1C36">
        <w:rPr>
          <w:rFonts w:ascii="Times New Roman" w:hAnsi="Times New Roman" w:cs="Times New Roman"/>
        </w:rPr>
        <w:t>депутатов от 24.06.2025 N 10/49)</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9.1. Порядок входа пассажиров в транспортное средство и выхода из него: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вход в транспортное средство и выход из него разрешаются только на остановочных пунктах после полной остановки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вход в транспортное средство производится после высадки пассажиров через двери, обозначенные с наружной стороны табличками с надписью "Вход" или нанесенной надписью "Вход";</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вход в транспортное средство пассажира с велосипедом разрешается при возможности размещения велосипеда на накопительной площадке салона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выход из транспортного средства производится через двери, обозначенные с внутренней стороны табличками с надписью "Выход" или нанесенной надписью "Выход";</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во избежание получения травм при входе в транспортное средство и выходе из него, а также во время движения транспортного средства пассажир обязан держаться за поручни.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9.2. При осуществлении регулярных перевозок пассажиры обязаны:</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соблюдать общественный порядок, чистоту в салоне транспортного средства, а также быть взаимно вежливыми и бережно относиться к транспортному средству и оборудованию, размещенному в нем;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прибыв на конечный остановочный пункт, освободить салон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выполнять иные обязанности, установленные законодательством Российской Федерации.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9.3. При нахождении в салоне транспортного средства пассажирам следует:</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уступать места инвалидам, лицам пожилого возраста, пассажирам с детьми, беременным женщинам;</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не прислоняться к дверям и не препятствовать входу пассажиров в транспортное средство и выходу из него;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готовиться к выходу заранее, не задерживать транспортное средство на остановочных пунктах, соблюдать очередность при входе в транспортное средство и выходе из него.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9.4. При осуществлении регулярных перевозок пассажиры вправе: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в случае прекращения регулярной перевозки в связи с неисправностью транспортного средства, аварией или другими причинами, воспользоваться приобретенным билетом для проезда в другом транспортном средстве, указанном перевозчиком. Пересадка пассажиров в другое транспортное средство организуется кондуктором или водителем того транспортного средства, на проезд в котором был приобретен билет;</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осуществлять иные права, предусмотренные законодательством Российской Федерации.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9.5. При осуществлении регулярных перевозок пассажирам запрещается: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проезжать на подножках выступающих частей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курить и пользоваться открытым огнем, пиротехническими устройствами (фейерверками, петардами и т.п.) в салоне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засорять салон транспортного средства, наносить повреждения и загрязнять имущество перевозчика и других пассажиров в транспортном средстве;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4) высовываться из окон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приводить в действие механизмы тормоза и открывания дверей, а также препятствовать закрытию и открытию дверей, кроме необходимости предотвращения несчастных случаев;</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находиться в кабине водителя, отвлекать его и разговаривать с ним во время движения;</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 размещать ручную кладь на местах, предназначенных для сидения, в проходе между сидениями, возле входа в транспортное средство или выхода из него, в том числе аварийного.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9.6. При осуществлении регулярных перевозок водитель транспортного средства обязан:</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строго придерживаться расписания (графика) движения транспортного средства и следовать по определенному схемой движения муниципальному (межмуниципальному) маршруту регулярных перевозок с остановками на всех остановочных пунктах, соблюдая скорость движения, дистанцию и интервал движения в установленном порядке, без резкого набора скорости и торможений;</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быть вежливым и предупредительным в обращении с пассажирами;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3) иметь опрятный внешний вид;</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 xml:space="preserve">4) при отсутствии </w:t>
      </w:r>
      <w:proofErr w:type="spellStart"/>
      <w:r w:rsidRPr="005D1C36">
        <w:rPr>
          <w:rFonts w:ascii="Times New Roman" w:hAnsi="Times New Roman" w:cs="Times New Roman"/>
        </w:rPr>
        <w:t>автоинформатора</w:t>
      </w:r>
      <w:proofErr w:type="spellEnd"/>
      <w:r w:rsidRPr="005D1C36">
        <w:rPr>
          <w:rFonts w:ascii="Times New Roman" w:hAnsi="Times New Roman" w:cs="Times New Roman"/>
        </w:rPr>
        <w:t xml:space="preserve"> в салоне транспортного средства с использованием технических сре</w:t>
      </w:r>
      <w:proofErr w:type="gramStart"/>
      <w:r w:rsidRPr="005D1C36">
        <w:rPr>
          <w:rFonts w:ascii="Times New Roman" w:hAnsi="Times New Roman" w:cs="Times New Roman"/>
        </w:rPr>
        <w:t>дств пр</w:t>
      </w:r>
      <w:proofErr w:type="gramEnd"/>
      <w:r w:rsidRPr="005D1C36">
        <w:rPr>
          <w:rFonts w:ascii="Times New Roman" w:hAnsi="Times New Roman" w:cs="Times New Roman"/>
        </w:rPr>
        <w:t xml:space="preserve">авильно и четко объявлять пассажирам название каждого остановочного пункта и остановочного пункта, следующего за ним, а при изменении схемы движения транспортного средства на муниципальном (межмуниципальном) маршруте объявлять об этом на </w:t>
      </w:r>
      <w:r w:rsidRPr="005D1C36">
        <w:rPr>
          <w:rFonts w:ascii="Times New Roman" w:hAnsi="Times New Roman" w:cs="Times New Roman"/>
        </w:rPr>
        <w:lastRenderedPageBreak/>
        <w:t>каждом остановочном пункте;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5) осуществлять остановку транспортного средства для посадки (высадки) пассажиров на всех остановочных пунктах муниципального (межмуниципального) маршрута параллельно остановочной площадке, на расстоянии не более 35 см от бордюра;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6) открывать двери салона транспортного средства после его полной остановки, начинать движение при закрытых дверях салона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7) продавать билеты, подтверждающие фактическую оплату проезда, только на остановочных пунктах при полной остановке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8) в случае необходимости оказания срочной медицинской помощи пассажиру остановить транспортное средство, вызвать экипаж скорой медицинской помощи и сообщить о происшествии в уполномоченный орган и перевозчику;</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 в случае отказа пассажира от оплаты проезда или совершения им иного правонарушения остановить транспортное средство, принять меры по высадке нарушителя (пассажира), за исключением несовершеннолетнего, не достигшего возраста шестнадцати лет, следующего без сопровождения совершеннолетнего лица, инвалида 1 группы, следующего без сопровождающего лица;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10) обеспечивать посадку в транспортное средство и высадку из него пассажиров, в том числе с использованием специальных подъемных устрой</w:t>
      </w:r>
      <w:proofErr w:type="gramStart"/>
      <w:r w:rsidRPr="005D1C36">
        <w:rPr>
          <w:rFonts w:ascii="Times New Roman" w:hAnsi="Times New Roman" w:cs="Times New Roman"/>
        </w:rPr>
        <w:t>ств дл</w:t>
      </w:r>
      <w:proofErr w:type="gramEnd"/>
      <w:r w:rsidRPr="005D1C36">
        <w:rPr>
          <w:rFonts w:ascii="Times New Roman" w:hAnsi="Times New Roman" w:cs="Times New Roman"/>
        </w:rPr>
        <w:t>я пассажиров из числа инвалидов, не способных передвигаться самостоятельно;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11) по прибытии на конечный остановочный пункт муниципального (межмуниципального) маршрута проводить осмотр салона транспортного средства на наличие оставленных пассажирами предметов, проверять техническое состояние транспортного средства;</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12) выполнять иные обязанности, установленные законодательством Российской Федерации.</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9.7. При осуществлении регулярных перевозок водитель транспортного средства вправе:</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1) отказать пассажиру в провозе ручной клади, если ее размещение в транспортном средстве будет препятствовать входу пассажиров в транспортное средство и выходу из него;</w:t>
      </w:r>
    </w:p>
    <w:p w:rsidR="005D1C36" w:rsidRPr="005D1C36" w:rsidRDefault="005D1C36" w:rsidP="005D1C36">
      <w:pPr>
        <w:pStyle w:val="ConsPlusNormal"/>
        <w:ind w:firstLine="540"/>
        <w:jc w:val="both"/>
        <w:rPr>
          <w:rFonts w:ascii="Times New Roman" w:hAnsi="Times New Roman" w:cs="Times New Roman"/>
        </w:rPr>
      </w:pPr>
      <w:r w:rsidRPr="005D1C36">
        <w:rPr>
          <w:rFonts w:ascii="Times New Roman" w:hAnsi="Times New Roman" w:cs="Times New Roman"/>
        </w:rPr>
        <w:t>2) осуществлять иные права, предусмотренные законодательством Российской Федерации.</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Title"/>
        <w:jc w:val="center"/>
        <w:outlineLvl w:val="1"/>
        <w:rPr>
          <w:rFonts w:ascii="Times New Roman" w:hAnsi="Times New Roman" w:cs="Times New Roman"/>
        </w:rPr>
      </w:pPr>
      <w:hyperlink r:id="rId166">
        <w:r w:rsidRPr="005D1C36">
          <w:rPr>
            <w:rFonts w:ascii="Times New Roman" w:hAnsi="Times New Roman" w:cs="Times New Roman"/>
            <w:color w:val="0000FF"/>
          </w:rPr>
          <w:t>10</w:t>
        </w:r>
      </w:hyperlink>
      <w:r w:rsidRPr="005D1C36">
        <w:rPr>
          <w:rFonts w:ascii="Times New Roman" w:hAnsi="Times New Roman" w:cs="Times New Roman"/>
        </w:rPr>
        <w:t xml:space="preserve">. </w:t>
      </w:r>
      <w:proofErr w:type="gramStart"/>
      <w:r w:rsidRPr="005D1C36">
        <w:rPr>
          <w:rFonts w:ascii="Times New Roman" w:hAnsi="Times New Roman" w:cs="Times New Roman"/>
        </w:rPr>
        <w:t>Контроль за</w:t>
      </w:r>
      <w:proofErr w:type="gramEnd"/>
      <w:r w:rsidRPr="005D1C36">
        <w:rPr>
          <w:rFonts w:ascii="Times New Roman" w:hAnsi="Times New Roman" w:cs="Times New Roman"/>
        </w:rPr>
        <w:t xml:space="preserve"> осуществлением регулярных перевозок</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ind w:firstLine="540"/>
        <w:jc w:val="both"/>
        <w:rPr>
          <w:rFonts w:ascii="Times New Roman" w:hAnsi="Times New Roman" w:cs="Times New Roman"/>
        </w:rPr>
      </w:pPr>
      <w:hyperlink r:id="rId167">
        <w:proofErr w:type="gramStart"/>
        <w:r w:rsidRPr="005D1C36">
          <w:rPr>
            <w:rFonts w:ascii="Times New Roman" w:hAnsi="Times New Roman" w:cs="Times New Roman"/>
            <w:color w:val="0000FF"/>
          </w:rPr>
          <w:t>10.1</w:t>
        </w:r>
      </w:hyperlink>
      <w:r w:rsidRPr="005D1C36">
        <w:rPr>
          <w:rFonts w:ascii="Times New Roman" w:hAnsi="Times New Roman" w:cs="Times New Roman"/>
        </w:rPr>
        <w:t>. Муниципальный контроль на автомобильном транспорте, городском наземном электрическом транспорте и в дорожном хозяйстве, в части осуществления муниципального контроля на автомобильном транспорте, городском наземном электрическом транспорте за соблюдением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Управлением в соответствии с положением, утвержденным Новокузнецким городским Советом народных депутатов.</w:t>
      </w:r>
      <w:proofErr w:type="gramEnd"/>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(пункт в ред. </w:t>
      </w:r>
      <w:hyperlink r:id="rId168">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21.06.2022 N 9/71)</w:t>
      </w:r>
    </w:p>
    <w:p w:rsidR="005D1C36" w:rsidRPr="005D1C36" w:rsidRDefault="005D1C36" w:rsidP="005D1C36">
      <w:pPr>
        <w:pStyle w:val="ConsPlusNormal"/>
        <w:ind w:firstLine="540"/>
        <w:jc w:val="both"/>
        <w:rPr>
          <w:rFonts w:ascii="Times New Roman" w:hAnsi="Times New Roman" w:cs="Times New Roman"/>
        </w:rPr>
      </w:pPr>
      <w:hyperlink r:id="rId169">
        <w:r w:rsidRPr="005D1C36">
          <w:rPr>
            <w:rFonts w:ascii="Times New Roman" w:hAnsi="Times New Roman" w:cs="Times New Roman"/>
            <w:color w:val="0000FF"/>
          </w:rPr>
          <w:t>10.2</w:t>
        </w:r>
      </w:hyperlink>
      <w:r w:rsidRPr="005D1C36">
        <w:rPr>
          <w:rFonts w:ascii="Times New Roman" w:hAnsi="Times New Roman" w:cs="Times New Roman"/>
        </w:rPr>
        <w:t xml:space="preserve">. </w:t>
      </w:r>
      <w:proofErr w:type="gramStart"/>
      <w:r w:rsidRPr="005D1C36">
        <w:rPr>
          <w:rFonts w:ascii="Times New Roman" w:hAnsi="Times New Roman" w:cs="Times New Roman"/>
        </w:rPr>
        <w:t>Контроль за</w:t>
      </w:r>
      <w:proofErr w:type="gramEnd"/>
      <w:r w:rsidRPr="005D1C36">
        <w:rPr>
          <w:rFonts w:ascii="Times New Roman" w:hAnsi="Times New Roman" w:cs="Times New Roman"/>
        </w:rPr>
        <w:t xml:space="preserve"> осуществлением регулярных перевозок на муниципальных (межмуниципальных) маршрутах обеспечивается перевозчиком, Управлением, уполномоченной организацией и иными органами и организациями в рамках их полномочий в соответствии с законодательством Российской Федерации.</w:t>
      </w:r>
    </w:p>
    <w:p w:rsidR="005D1C36" w:rsidRPr="005D1C36" w:rsidRDefault="005D1C36" w:rsidP="005D1C36">
      <w:pPr>
        <w:pStyle w:val="ConsPlusNormal"/>
        <w:jc w:val="both"/>
        <w:rPr>
          <w:rFonts w:ascii="Times New Roman" w:hAnsi="Times New Roman" w:cs="Times New Roman"/>
        </w:rPr>
      </w:pPr>
      <w:r w:rsidRPr="005D1C36">
        <w:rPr>
          <w:rFonts w:ascii="Times New Roman" w:hAnsi="Times New Roman" w:cs="Times New Roman"/>
        </w:rPr>
        <w:t xml:space="preserve">(в ред. </w:t>
      </w:r>
      <w:hyperlink r:id="rId170">
        <w:r w:rsidRPr="005D1C36">
          <w:rPr>
            <w:rFonts w:ascii="Times New Roman" w:hAnsi="Times New Roman" w:cs="Times New Roman"/>
            <w:color w:val="0000FF"/>
          </w:rPr>
          <w:t>Решения</w:t>
        </w:r>
      </w:hyperlink>
      <w:r w:rsidRPr="005D1C36">
        <w:rPr>
          <w:rFonts w:ascii="Times New Roman" w:hAnsi="Times New Roman" w:cs="Times New Roman"/>
        </w:rPr>
        <w:t xml:space="preserve"> Новокузнецкого городского Совета народных депутатов от 09.12.2019 N 14/107)</w:t>
      </w:r>
    </w:p>
    <w:p w:rsidR="005D1C36" w:rsidRPr="005D1C36" w:rsidRDefault="005D1C36" w:rsidP="005D1C36">
      <w:pPr>
        <w:pStyle w:val="ConsPlusNormal"/>
        <w:ind w:firstLine="540"/>
        <w:jc w:val="both"/>
        <w:rPr>
          <w:rFonts w:ascii="Times New Roman" w:hAnsi="Times New Roman" w:cs="Times New Roman"/>
        </w:rPr>
      </w:pP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Председатель</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Новокузнецкого городского Совета</w:t>
      </w:r>
    </w:p>
    <w:p w:rsidR="005D1C36"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народных депутатов</w:t>
      </w:r>
    </w:p>
    <w:p w:rsidR="005524B5" w:rsidRPr="005D1C36" w:rsidRDefault="005D1C36" w:rsidP="005D1C36">
      <w:pPr>
        <w:pStyle w:val="ConsPlusNormal"/>
        <w:jc w:val="right"/>
        <w:rPr>
          <w:rFonts w:ascii="Times New Roman" w:hAnsi="Times New Roman" w:cs="Times New Roman"/>
        </w:rPr>
      </w:pPr>
      <w:r w:rsidRPr="005D1C36">
        <w:rPr>
          <w:rFonts w:ascii="Times New Roman" w:hAnsi="Times New Roman" w:cs="Times New Roman"/>
        </w:rPr>
        <w:t>О.А.МАСЮКОВ</w:t>
      </w:r>
    </w:p>
    <w:sectPr w:rsidR="005524B5" w:rsidRPr="005D1C36" w:rsidSect="00A36B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D1C36"/>
    <w:rsid w:val="0034373F"/>
    <w:rsid w:val="0059783B"/>
    <w:rsid w:val="005D1C36"/>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8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1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1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1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1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1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1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1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1C3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17&amp;n=67171&amp;dst=100006" TargetMode="External"/><Relationship Id="rId117" Type="http://schemas.openxmlformats.org/officeDocument/2006/relationships/hyperlink" Target="https://login.consultant.ru/link/?req=doc&amp;base=RLAW117&amp;n=50578&amp;dst=100060" TargetMode="External"/><Relationship Id="rId21" Type="http://schemas.openxmlformats.org/officeDocument/2006/relationships/hyperlink" Target="https://login.consultant.ru/link/?req=doc&amp;base=RLAW117&amp;n=36246" TargetMode="External"/><Relationship Id="rId42" Type="http://schemas.openxmlformats.org/officeDocument/2006/relationships/hyperlink" Target="https://login.consultant.ru/link/?req=doc&amp;base=RLAW117&amp;n=50578&amp;dst=100019" TargetMode="External"/><Relationship Id="rId47" Type="http://schemas.openxmlformats.org/officeDocument/2006/relationships/hyperlink" Target="https://login.consultant.ru/link/?req=doc&amp;base=RLAW117&amp;n=50578&amp;dst=100024" TargetMode="External"/><Relationship Id="rId63" Type="http://schemas.openxmlformats.org/officeDocument/2006/relationships/hyperlink" Target="https://login.consultant.ru/link/?req=doc&amp;base=RLAW117&amp;n=50578&amp;dst=100038" TargetMode="External"/><Relationship Id="rId68" Type="http://schemas.openxmlformats.org/officeDocument/2006/relationships/hyperlink" Target="https://login.consultant.ru/link/?req=doc&amp;base=RLAW117&amp;n=50578&amp;dst=100041" TargetMode="External"/><Relationship Id="rId84" Type="http://schemas.openxmlformats.org/officeDocument/2006/relationships/hyperlink" Target="https://login.consultant.ru/link/?req=doc&amp;base=LAW&amp;n=511709&amp;dst=100224" TargetMode="External"/><Relationship Id="rId89" Type="http://schemas.openxmlformats.org/officeDocument/2006/relationships/hyperlink" Target="https://login.consultant.ru/link/?req=doc&amp;base=LAW&amp;n=511709&amp;dst=100285" TargetMode="External"/><Relationship Id="rId112" Type="http://schemas.openxmlformats.org/officeDocument/2006/relationships/hyperlink" Target="https://login.consultant.ru/link/?req=doc&amp;base=RLAW117&amp;n=57893&amp;dst=100044" TargetMode="External"/><Relationship Id="rId133" Type="http://schemas.openxmlformats.org/officeDocument/2006/relationships/hyperlink" Target="https://login.consultant.ru/link/?req=doc&amp;base=RLAW117&amp;n=50578&amp;dst=100061" TargetMode="External"/><Relationship Id="rId138" Type="http://schemas.openxmlformats.org/officeDocument/2006/relationships/hyperlink" Target="https://login.consultant.ru/link/?req=doc&amp;base=LAW&amp;n=495181" TargetMode="External"/><Relationship Id="rId154" Type="http://schemas.openxmlformats.org/officeDocument/2006/relationships/hyperlink" Target="https://login.consultant.ru/link/?req=doc&amp;base=RLAW117&amp;n=50578&amp;dst=100080" TargetMode="External"/><Relationship Id="rId159" Type="http://schemas.openxmlformats.org/officeDocument/2006/relationships/hyperlink" Target="https://login.consultant.ru/link/?req=doc&amp;base=RLAW117&amp;n=50578&amp;dst=100106" TargetMode="External"/><Relationship Id="rId170" Type="http://schemas.openxmlformats.org/officeDocument/2006/relationships/hyperlink" Target="https://login.consultant.ru/link/?req=doc&amp;base=RLAW117&amp;n=50578&amp;dst=100113" TargetMode="External"/><Relationship Id="rId16" Type="http://schemas.openxmlformats.org/officeDocument/2006/relationships/hyperlink" Target="https://login.consultant.ru/link/?req=doc&amp;base=RLAW117&amp;n=50578&amp;dst=100008" TargetMode="External"/><Relationship Id="rId107" Type="http://schemas.openxmlformats.org/officeDocument/2006/relationships/hyperlink" Target="https://login.consultant.ru/link/?req=doc&amp;base=RLAW117&amp;n=50578&amp;dst=100060" TargetMode="External"/><Relationship Id="rId11" Type="http://schemas.openxmlformats.org/officeDocument/2006/relationships/hyperlink" Target="https://login.consultant.ru/link/?req=doc&amp;base=LAW&amp;n=511704" TargetMode="External"/><Relationship Id="rId32" Type="http://schemas.openxmlformats.org/officeDocument/2006/relationships/hyperlink" Target="https://login.consultant.ru/link/?req=doc&amp;base=LAW&amp;n=473071" TargetMode="External"/><Relationship Id="rId37" Type="http://schemas.openxmlformats.org/officeDocument/2006/relationships/hyperlink" Target="https://login.consultant.ru/link/?req=doc&amp;base=RLAW117&amp;n=50578&amp;dst=100013" TargetMode="External"/><Relationship Id="rId53" Type="http://schemas.openxmlformats.org/officeDocument/2006/relationships/hyperlink" Target="https://login.consultant.ru/link/?req=doc&amp;base=RLAW117&amp;n=50578&amp;dst=100030" TargetMode="External"/><Relationship Id="rId58" Type="http://schemas.openxmlformats.org/officeDocument/2006/relationships/hyperlink" Target="https://login.consultant.ru/link/?req=doc&amp;base=RLAW117&amp;n=57893&amp;dst=100020" TargetMode="External"/><Relationship Id="rId74" Type="http://schemas.openxmlformats.org/officeDocument/2006/relationships/hyperlink" Target="https://login.consultant.ru/link/?req=doc&amp;base=RLAW117&amp;n=50578&amp;dst=100044" TargetMode="External"/><Relationship Id="rId79" Type="http://schemas.openxmlformats.org/officeDocument/2006/relationships/hyperlink" Target="https://login.consultant.ru/link/?req=doc&amp;base=LAW&amp;n=511709&amp;dst=100463" TargetMode="External"/><Relationship Id="rId102" Type="http://schemas.openxmlformats.org/officeDocument/2006/relationships/hyperlink" Target="https://login.consultant.ru/link/?req=doc&amp;base=RLAW117&amp;n=50578&amp;dst=100057" TargetMode="External"/><Relationship Id="rId123" Type="http://schemas.openxmlformats.org/officeDocument/2006/relationships/hyperlink" Target="https://login.consultant.ru/link/?req=doc&amp;base=RLAW117&amp;n=57893&amp;dst=100051" TargetMode="External"/><Relationship Id="rId128" Type="http://schemas.openxmlformats.org/officeDocument/2006/relationships/hyperlink" Target="https://login.consultant.ru/link/?req=doc&amp;base=LAW&amp;n=511709&amp;dst=100229" TargetMode="External"/><Relationship Id="rId144" Type="http://schemas.openxmlformats.org/officeDocument/2006/relationships/hyperlink" Target="https://login.consultant.ru/link/?req=doc&amp;base=LAW&amp;n=511709" TargetMode="External"/><Relationship Id="rId149" Type="http://schemas.openxmlformats.org/officeDocument/2006/relationships/hyperlink" Target="https://login.consultant.ru/link/?req=doc&amp;base=LAW&amp;n=511709" TargetMode="External"/><Relationship Id="rId5" Type="http://schemas.openxmlformats.org/officeDocument/2006/relationships/hyperlink" Target="https://login.consultant.ru/link/?req=doc&amp;base=RLAW117&amp;n=57893&amp;dst=100006" TargetMode="External"/><Relationship Id="rId90" Type="http://schemas.openxmlformats.org/officeDocument/2006/relationships/hyperlink" Target="https://login.consultant.ru/link/?req=doc&amp;base=LAW&amp;n=511709&amp;dst=100287" TargetMode="External"/><Relationship Id="rId95" Type="http://schemas.openxmlformats.org/officeDocument/2006/relationships/hyperlink" Target="https://login.consultant.ru/link/?req=doc&amp;base=RLAW117&amp;n=50578&amp;dst=100049" TargetMode="External"/><Relationship Id="rId160" Type="http://schemas.openxmlformats.org/officeDocument/2006/relationships/hyperlink" Target="https://login.consultant.ru/link/?req=doc&amp;base=RLAW117&amp;n=67171&amp;dst=100020" TargetMode="External"/><Relationship Id="rId165" Type="http://schemas.openxmlformats.org/officeDocument/2006/relationships/hyperlink" Target="https://login.consultant.ru/link/?req=doc&amp;base=RLAW117&amp;n=67171&amp;dst=100021" TargetMode="External"/><Relationship Id="rId22" Type="http://schemas.openxmlformats.org/officeDocument/2006/relationships/hyperlink" Target="https://login.consultant.ru/link/?req=doc&amp;base=RLAW117&amp;n=57893&amp;dst=100008" TargetMode="External"/><Relationship Id="rId27" Type="http://schemas.openxmlformats.org/officeDocument/2006/relationships/hyperlink" Target="https://login.consultant.ru/link/?req=doc&amp;base=LAW&amp;n=511659" TargetMode="External"/><Relationship Id="rId43" Type="http://schemas.openxmlformats.org/officeDocument/2006/relationships/hyperlink" Target="https://login.consultant.ru/link/?req=doc&amp;base=RLAW117&amp;n=50578&amp;dst=100021" TargetMode="External"/><Relationship Id="rId48" Type="http://schemas.openxmlformats.org/officeDocument/2006/relationships/hyperlink" Target="https://login.consultant.ru/link/?req=doc&amp;base=RLAW117&amp;n=50578&amp;dst=100025" TargetMode="External"/><Relationship Id="rId64" Type="http://schemas.openxmlformats.org/officeDocument/2006/relationships/hyperlink" Target="https://login.consultant.ru/link/?req=doc&amp;base=RLAW117&amp;n=50578&amp;dst=100039" TargetMode="External"/><Relationship Id="rId69" Type="http://schemas.openxmlformats.org/officeDocument/2006/relationships/hyperlink" Target="https://login.consultant.ru/link/?req=doc&amp;base=RLAW117&amp;n=57893&amp;dst=100026" TargetMode="External"/><Relationship Id="rId113" Type="http://schemas.openxmlformats.org/officeDocument/2006/relationships/hyperlink" Target="https://login.consultant.ru/link/?req=doc&amp;base=RLAW117&amp;n=57893&amp;dst=100046" TargetMode="External"/><Relationship Id="rId118" Type="http://schemas.openxmlformats.org/officeDocument/2006/relationships/hyperlink" Target="https://login.consultant.ru/link/?req=doc&amp;base=RLAW117&amp;n=50578&amp;dst=100046" TargetMode="External"/><Relationship Id="rId134" Type="http://schemas.openxmlformats.org/officeDocument/2006/relationships/hyperlink" Target="https://login.consultant.ru/link/?req=doc&amp;base=RLAW117&amp;n=57893&amp;dst=100057" TargetMode="External"/><Relationship Id="rId139" Type="http://schemas.openxmlformats.org/officeDocument/2006/relationships/hyperlink" Target="https://login.consultant.ru/link/?req=doc&amp;base=LAW&amp;n=511709" TargetMode="External"/><Relationship Id="rId80" Type="http://schemas.openxmlformats.org/officeDocument/2006/relationships/hyperlink" Target="https://login.consultant.ru/link/?req=doc&amp;base=LAW&amp;n=511709&amp;dst=100137" TargetMode="External"/><Relationship Id="rId85" Type="http://schemas.openxmlformats.org/officeDocument/2006/relationships/hyperlink" Target="https://login.consultant.ru/link/?req=doc&amp;base=LAW&amp;n=511709&amp;dst=25" TargetMode="External"/><Relationship Id="rId150" Type="http://schemas.openxmlformats.org/officeDocument/2006/relationships/hyperlink" Target="https://login.consultant.ru/link/?req=doc&amp;base=RLAW117&amp;n=67171&amp;dst=100019" TargetMode="External"/><Relationship Id="rId155" Type="http://schemas.openxmlformats.org/officeDocument/2006/relationships/hyperlink" Target="https://login.consultant.ru/link/?req=doc&amp;base=RLAW117&amp;n=50578&amp;dst=100101" TargetMode="External"/><Relationship Id="rId171" Type="http://schemas.openxmlformats.org/officeDocument/2006/relationships/fontTable" Target="fontTable.xml"/><Relationship Id="rId12" Type="http://schemas.openxmlformats.org/officeDocument/2006/relationships/hyperlink" Target="https://login.consultant.ru/link/?req=doc&amp;base=LAW&amp;n=511709&amp;dst=100014" TargetMode="External"/><Relationship Id="rId17" Type="http://schemas.openxmlformats.org/officeDocument/2006/relationships/hyperlink" Target="https://login.consultant.ru/link/?req=doc&amp;base=RLAW117&amp;n=57893&amp;dst=100007" TargetMode="External"/><Relationship Id="rId33" Type="http://schemas.openxmlformats.org/officeDocument/2006/relationships/hyperlink" Target="https://login.consultant.ru/link/?req=doc&amp;base=LAW&amp;n=263346" TargetMode="External"/><Relationship Id="rId38" Type="http://schemas.openxmlformats.org/officeDocument/2006/relationships/hyperlink" Target="https://login.consultant.ru/link/?req=doc&amp;base=RLAW117&amp;n=67171&amp;dst=100007" TargetMode="External"/><Relationship Id="rId59" Type="http://schemas.openxmlformats.org/officeDocument/2006/relationships/hyperlink" Target="https://login.consultant.ru/link/?req=doc&amp;base=RLAW117&amp;n=67171&amp;dst=100009" TargetMode="External"/><Relationship Id="rId103" Type="http://schemas.openxmlformats.org/officeDocument/2006/relationships/hyperlink" Target="https://login.consultant.ru/link/?req=doc&amp;base=RLAW117&amp;n=50578&amp;dst=100057" TargetMode="External"/><Relationship Id="rId108" Type="http://schemas.openxmlformats.org/officeDocument/2006/relationships/hyperlink" Target="https://login.consultant.ru/link/?req=doc&amp;base=RLAW117&amp;n=50578&amp;dst=100046" TargetMode="External"/><Relationship Id="rId124" Type="http://schemas.openxmlformats.org/officeDocument/2006/relationships/hyperlink" Target="https://login.consultant.ru/link/?req=doc&amp;base=RLAW117&amp;n=57893&amp;dst=100053" TargetMode="External"/><Relationship Id="rId129" Type="http://schemas.openxmlformats.org/officeDocument/2006/relationships/hyperlink" Target="https://login.consultant.ru/link/?req=doc&amp;base=LAW&amp;n=511709&amp;dst=20" TargetMode="External"/><Relationship Id="rId54" Type="http://schemas.openxmlformats.org/officeDocument/2006/relationships/hyperlink" Target="https://login.consultant.ru/link/?req=doc&amp;base=RLAW117&amp;n=50578&amp;dst=100032" TargetMode="External"/><Relationship Id="rId70" Type="http://schemas.openxmlformats.org/officeDocument/2006/relationships/hyperlink" Target="https://login.consultant.ru/link/?req=doc&amp;base=RLAW117&amp;n=57893&amp;dst=100026" TargetMode="External"/><Relationship Id="rId75" Type="http://schemas.openxmlformats.org/officeDocument/2006/relationships/hyperlink" Target="https://login.consultant.ru/link/?req=doc&amp;base=RLAW117&amp;n=50578&amp;dst=100046" TargetMode="External"/><Relationship Id="rId91" Type="http://schemas.openxmlformats.org/officeDocument/2006/relationships/hyperlink" Target="https://login.consultant.ru/link/?req=doc&amp;base=LAW&amp;n=511709&amp;dst=100295" TargetMode="External"/><Relationship Id="rId96" Type="http://schemas.openxmlformats.org/officeDocument/2006/relationships/hyperlink" Target="https://login.consultant.ru/link/?req=doc&amp;base=RLAW117&amp;n=61883&amp;dst=100181" TargetMode="External"/><Relationship Id="rId140" Type="http://schemas.openxmlformats.org/officeDocument/2006/relationships/hyperlink" Target="https://login.consultant.ru/link/?req=doc&amp;base=RLAW117&amp;n=57893&amp;dst=100058" TargetMode="External"/><Relationship Id="rId145" Type="http://schemas.openxmlformats.org/officeDocument/2006/relationships/hyperlink" Target="https://login.consultant.ru/link/?req=doc&amp;base=RLAW117&amp;n=50578&amp;dst=100074" TargetMode="External"/><Relationship Id="rId161" Type="http://schemas.openxmlformats.org/officeDocument/2006/relationships/hyperlink" Target="https://login.consultant.ru/link/?req=doc&amp;base=RLAW117&amp;n=50578&amp;dst=100107" TargetMode="External"/><Relationship Id="rId166" Type="http://schemas.openxmlformats.org/officeDocument/2006/relationships/hyperlink" Target="https://login.consultant.ru/link/?req=doc&amp;base=RLAW117&amp;n=67171&amp;dst=100064" TargetMode="External"/><Relationship Id="rId1" Type="http://schemas.openxmlformats.org/officeDocument/2006/relationships/styles" Target="styles.xml"/><Relationship Id="rId6" Type="http://schemas.openxmlformats.org/officeDocument/2006/relationships/hyperlink" Target="https://login.consultant.ru/link/?req=doc&amp;base=RLAW117&amp;n=60083&amp;dst=100006" TargetMode="External"/><Relationship Id="rId15" Type="http://schemas.openxmlformats.org/officeDocument/2006/relationships/hyperlink" Target="https://login.consultant.ru/link/?req=doc&amp;base=RLAW117&amp;n=69021&amp;dst=100392" TargetMode="External"/><Relationship Id="rId23" Type="http://schemas.openxmlformats.org/officeDocument/2006/relationships/hyperlink" Target="https://login.consultant.ru/link/?req=doc&amp;base=RLAW117&amp;n=50578&amp;dst=100010" TargetMode="External"/><Relationship Id="rId28" Type="http://schemas.openxmlformats.org/officeDocument/2006/relationships/hyperlink" Target="https://login.consultant.ru/link/?req=doc&amp;base=LAW&amp;n=501480" TargetMode="External"/><Relationship Id="rId36" Type="http://schemas.openxmlformats.org/officeDocument/2006/relationships/hyperlink" Target="https://login.consultant.ru/link/?req=doc&amp;base=RLAW117&amp;n=57893&amp;dst=100011" TargetMode="External"/><Relationship Id="rId49" Type="http://schemas.openxmlformats.org/officeDocument/2006/relationships/hyperlink" Target="https://login.consultant.ru/link/?req=doc&amp;base=RLAW117&amp;n=50578&amp;dst=100026" TargetMode="External"/><Relationship Id="rId57" Type="http://schemas.openxmlformats.org/officeDocument/2006/relationships/hyperlink" Target="https://login.consultant.ru/link/?req=doc&amp;base=LAW&amp;n=511709&amp;dst=406" TargetMode="External"/><Relationship Id="rId106" Type="http://schemas.openxmlformats.org/officeDocument/2006/relationships/hyperlink" Target="https://login.consultant.ru/link/?req=doc&amp;base=RLAW117&amp;n=57893&amp;dst=100042" TargetMode="External"/><Relationship Id="rId114" Type="http://schemas.openxmlformats.org/officeDocument/2006/relationships/hyperlink" Target="https://login.consultant.ru/link/?req=doc&amp;base=RLAW117&amp;n=50578&amp;dst=100060" TargetMode="External"/><Relationship Id="rId119" Type="http://schemas.openxmlformats.org/officeDocument/2006/relationships/hyperlink" Target="https://login.consultant.ru/link/?req=doc&amp;base=RLAW117&amp;n=50578&amp;dst=100046" TargetMode="External"/><Relationship Id="rId127" Type="http://schemas.openxmlformats.org/officeDocument/2006/relationships/hyperlink" Target="https://login.consultant.ru/link/?req=doc&amp;base=RLAW117&amp;n=50578&amp;dst=100060" TargetMode="External"/><Relationship Id="rId10" Type="http://schemas.openxmlformats.org/officeDocument/2006/relationships/hyperlink" Target="https://login.consultant.ru/link/?req=doc&amp;base=LAW&amp;n=511675" TargetMode="External"/><Relationship Id="rId31" Type="http://schemas.openxmlformats.org/officeDocument/2006/relationships/hyperlink" Target="https://login.consultant.ru/link/?req=doc&amp;base=LAW&amp;n=511709" TargetMode="External"/><Relationship Id="rId44" Type="http://schemas.openxmlformats.org/officeDocument/2006/relationships/hyperlink" Target="https://login.consultant.ru/link/?req=doc&amp;base=RLAW117&amp;n=57893&amp;dst=100014" TargetMode="External"/><Relationship Id="rId52" Type="http://schemas.openxmlformats.org/officeDocument/2006/relationships/hyperlink" Target="https://login.consultant.ru/link/?req=doc&amp;base=RLAW117&amp;n=57893&amp;dst=100018" TargetMode="External"/><Relationship Id="rId60" Type="http://schemas.openxmlformats.org/officeDocument/2006/relationships/hyperlink" Target="https://login.consultant.ru/link/?req=doc&amp;base=RLAW117&amp;n=57893&amp;dst=100022" TargetMode="External"/><Relationship Id="rId65" Type="http://schemas.openxmlformats.org/officeDocument/2006/relationships/hyperlink" Target="https://login.consultant.ru/link/?req=doc&amp;base=RLAW117&amp;n=57893&amp;dst=100024" TargetMode="External"/><Relationship Id="rId73" Type="http://schemas.openxmlformats.org/officeDocument/2006/relationships/hyperlink" Target="https://login.consultant.ru/link/?req=doc&amp;base=RLAW117&amp;n=57893&amp;dst=100029" TargetMode="External"/><Relationship Id="rId78" Type="http://schemas.openxmlformats.org/officeDocument/2006/relationships/hyperlink" Target="https://login.consultant.ru/link/?req=doc&amp;base=RLAW117&amp;n=57893&amp;dst=100032" TargetMode="External"/><Relationship Id="rId81" Type="http://schemas.openxmlformats.org/officeDocument/2006/relationships/hyperlink" Target="https://login.consultant.ru/link/?req=doc&amp;base=LAW&amp;n=511709&amp;dst=100166" TargetMode="External"/><Relationship Id="rId86" Type="http://schemas.openxmlformats.org/officeDocument/2006/relationships/hyperlink" Target="https://login.consultant.ru/link/?req=doc&amp;base=LAW&amp;n=511709&amp;dst=100250" TargetMode="External"/><Relationship Id="rId94" Type="http://schemas.openxmlformats.org/officeDocument/2006/relationships/hyperlink" Target="https://login.consultant.ru/link/?req=doc&amp;base=RLAW117&amp;n=50578&amp;dst=100047" TargetMode="External"/><Relationship Id="rId99" Type="http://schemas.openxmlformats.org/officeDocument/2006/relationships/hyperlink" Target="https://login.consultant.ru/link/?req=doc&amp;base=RLAW117&amp;n=57893&amp;dst=100034" TargetMode="External"/><Relationship Id="rId101" Type="http://schemas.openxmlformats.org/officeDocument/2006/relationships/hyperlink" Target="https://login.consultant.ru/link/?req=doc&amp;base=RLAW117&amp;n=57893&amp;dst=100038" TargetMode="External"/><Relationship Id="rId122" Type="http://schemas.openxmlformats.org/officeDocument/2006/relationships/hyperlink" Target="https://login.consultant.ru/link/?req=doc&amp;base=RLAW117&amp;n=57893&amp;dst=100050" TargetMode="External"/><Relationship Id="rId130" Type="http://schemas.openxmlformats.org/officeDocument/2006/relationships/hyperlink" Target="https://login.consultant.ru/link/?req=doc&amp;base=LAW&amp;n=511709&amp;dst=17" TargetMode="External"/><Relationship Id="rId135" Type="http://schemas.openxmlformats.org/officeDocument/2006/relationships/hyperlink" Target="https://login.consultant.ru/link/?req=doc&amp;base=RLAW117&amp;n=67171&amp;dst=100014" TargetMode="External"/><Relationship Id="rId143" Type="http://schemas.openxmlformats.org/officeDocument/2006/relationships/hyperlink" Target="https://login.consultant.ru/link/?req=doc&amp;base=RLAW117&amp;n=50578&amp;dst=100072" TargetMode="External"/><Relationship Id="rId148" Type="http://schemas.openxmlformats.org/officeDocument/2006/relationships/hyperlink" Target="https://login.consultant.ru/link/?req=doc&amp;base=RLAW117&amp;n=67171&amp;dst=100017" TargetMode="External"/><Relationship Id="rId151" Type="http://schemas.openxmlformats.org/officeDocument/2006/relationships/hyperlink" Target="https://login.consultant.ru/link/?req=doc&amp;base=RLAW117&amp;n=50578&amp;dst=100079" TargetMode="External"/><Relationship Id="rId156" Type="http://schemas.openxmlformats.org/officeDocument/2006/relationships/hyperlink" Target="https://login.consultant.ru/link/?req=doc&amp;base=RLAW117&amp;n=50578&amp;dst=100103" TargetMode="External"/><Relationship Id="rId164" Type="http://schemas.openxmlformats.org/officeDocument/2006/relationships/hyperlink" Target="https://login.consultant.ru/link/?req=doc&amp;base=RLAW117&amp;n=50578&amp;dst=100112" TargetMode="External"/><Relationship Id="rId169" Type="http://schemas.openxmlformats.org/officeDocument/2006/relationships/hyperlink" Target="https://login.consultant.ru/link/?req=doc&amp;base=RLAW117&amp;n=67171&amp;dst=100064" TargetMode="External"/><Relationship Id="rId4" Type="http://schemas.openxmlformats.org/officeDocument/2006/relationships/hyperlink" Target="https://login.consultant.ru/link/?req=doc&amp;base=RLAW117&amp;n=50578&amp;dst=100006" TargetMode="External"/><Relationship Id="rId9" Type="http://schemas.openxmlformats.org/officeDocument/2006/relationships/hyperlink" Target="https://login.consultant.ru/link/?req=doc&amp;base=LAW&amp;n=501480&amp;dst=100174" TargetMode="External"/><Relationship Id="rId172" Type="http://schemas.openxmlformats.org/officeDocument/2006/relationships/theme" Target="theme/theme1.xml"/><Relationship Id="rId13" Type="http://schemas.openxmlformats.org/officeDocument/2006/relationships/hyperlink" Target="https://login.consultant.ru/link/?req=doc&amp;base=LAW&amp;n=473071" TargetMode="External"/><Relationship Id="rId18" Type="http://schemas.openxmlformats.org/officeDocument/2006/relationships/hyperlink" Target="https://login.consultant.ru/link/?req=doc&amp;base=RLAW117&amp;n=50578&amp;dst=100009" TargetMode="External"/><Relationship Id="rId39" Type="http://schemas.openxmlformats.org/officeDocument/2006/relationships/hyperlink" Target="https://login.consultant.ru/link/?req=doc&amp;base=RLAW117&amp;n=50578&amp;dst=100015" TargetMode="External"/><Relationship Id="rId109" Type="http://schemas.openxmlformats.org/officeDocument/2006/relationships/hyperlink" Target="https://login.consultant.ru/link/?req=doc&amp;base=RLAW117&amp;n=50578&amp;dst=100060" TargetMode="External"/><Relationship Id="rId34" Type="http://schemas.openxmlformats.org/officeDocument/2006/relationships/hyperlink" Target="https://login.consultant.ru/link/?req=doc&amp;base=RLAW117&amp;n=69021&amp;dst=101147" TargetMode="External"/><Relationship Id="rId50" Type="http://schemas.openxmlformats.org/officeDocument/2006/relationships/hyperlink" Target="https://login.consultant.ru/link/?req=doc&amp;base=RLAW117&amp;n=50578&amp;dst=100027" TargetMode="External"/><Relationship Id="rId55" Type="http://schemas.openxmlformats.org/officeDocument/2006/relationships/hyperlink" Target="https://login.consultant.ru/link/?req=doc&amp;base=LAW&amp;n=511709&amp;dst=17" TargetMode="External"/><Relationship Id="rId76" Type="http://schemas.openxmlformats.org/officeDocument/2006/relationships/hyperlink" Target="https://login.consultant.ru/link/?req=doc&amp;base=RLAW117&amp;n=57893&amp;dst=100030" TargetMode="External"/><Relationship Id="rId97" Type="http://schemas.openxmlformats.org/officeDocument/2006/relationships/hyperlink" Target="https://login.consultant.ru/link/?req=doc&amp;base=RLAW117&amp;n=57893&amp;dst=100033" TargetMode="External"/><Relationship Id="rId104" Type="http://schemas.openxmlformats.org/officeDocument/2006/relationships/hyperlink" Target="https://login.consultant.ru/link/?req=doc&amp;base=RLAW117&amp;n=50578&amp;dst=100058" TargetMode="External"/><Relationship Id="rId120" Type="http://schemas.openxmlformats.org/officeDocument/2006/relationships/hyperlink" Target="https://login.consultant.ru/link/?req=doc&amp;base=RLAW117&amp;n=57893&amp;dst=100049" TargetMode="External"/><Relationship Id="rId125" Type="http://schemas.openxmlformats.org/officeDocument/2006/relationships/hyperlink" Target="https://login.consultant.ru/link/?req=doc&amp;base=RLAW117&amp;n=57893&amp;dst=100055" TargetMode="External"/><Relationship Id="rId141" Type="http://schemas.openxmlformats.org/officeDocument/2006/relationships/hyperlink" Target="https://login.consultant.ru/link/?req=doc&amp;base=RLAW117&amp;n=50578&amp;dst=100068" TargetMode="External"/><Relationship Id="rId146" Type="http://schemas.openxmlformats.org/officeDocument/2006/relationships/hyperlink" Target="https://login.consultant.ru/link/?req=doc&amp;base=RLAW117&amp;n=50578&amp;dst=100075" TargetMode="External"/><Relationship Id="rId167" Type="http://schemas.openxmlformats.org/officeDocument/2006/relationships/hyperlink" Target="https://login.consultant.ru/link/?req=doc&amp;base=RLAW117&amp;n=67171&amp;dst=100064" TargetMode="External"/><Relationship Id="rId7" Type="http://schemas.openxmlformats.org/officeDocument/2006/relationships/hyperlink" Target="https://login.consultant.ru/link/?req=doc&amp;base=RLAW117&amp;n=67171&amp;dst=100006" TargetMode="External"/><Relationship Id="rId71" Type="http://schemas.openxmlformats.org/officeDocument/2006/relationships/hyperlink" Target="https://login.consultant.ru/link/?req=doc&amp;base=RLAW117&amp;n=50578&amp;dst=100042" TargetMode="External"/><Relationship Id="rId92" Type="http://schemas.openxmlformats.org/officeDocument/2006/relationships/hyperlink" Target="https://login.consultant.ru/link/?req=doc&amp;base=LAW&amp;n=511709&amp;dst=100296" TargetMode="External"/><Relationship Id="rId162" Type="http://schemas.openxmlformats.org/officeDocument/2006/relationships/hyperlink" Target="https://login.consultant.ru/link/?req=doc&amp;base=RLAW117&amp;n=50578&amp;dst=100110" TargetMode="External"/><Relationship Id="rId2" Type="http://schemas.openxmlformats.org/officeDocument/2006/relationships/settings" Target="settings.xml"/><Relationship Id="rId29" Type="http://schemas.openxmlformats.org/officeDocument/2006/relationships/hyperlink" Target="https://login.consultant.ru/link/?req=doc&amp;base=LAW&amp;n=511675" TargetMode="External"/><Relationship Id="rId24" Type="http://schemas.openxmlformats.org/officeDocument/2006/relationships/hyperlink" Target="https://login.consultant.ru/link/?req=doc&amp;base=RLAW117&amp;n=57893&amp;dst=100010" TargetMode="External"/><Relationship Id="rId40" Type="http://schemas.openxmlformats.org/officeDocument/2006/relationships/hyperlink" Target="https://login.consultant.ru/link/?req=doc&amp;base=RLAW117&amp;n=50578&amp;dst=100017" TargetMode="External"/><Relationship Id="rId45" Type="http://schemas.openxmlformats.org/officeDocument/2006/relationships/hyperlink" Target="https://login.consultant.ru/link/?req=doc&amp;base=RLAW117&amp;n=57893&amp;dst=100016" TargetMode="External"/><Relationship Id="rId66" Type="http://schemas.openxmlformats.org/officeDocument/2006/relationships/hyperlink" Target="https://login.consultant.ru/link/?req=doc&amp;base=RLAW117&amp;n=60083&amp;dst=100007" TargetMode="External"/><Relationship Id="rId87" Type="http://schemas.openxmlformats.org/officeDocument/2006/relationships/hyperlink" Target="https://login.consultant.ru/link/?req=doc&amp;base=LAW&amp;n=511709&amp;dst=100267" TargetMode="External"/><Relationship Id="rId110" Type="http://schemas.openxmlformats.org/officeDocument/2006/relationships/hyperlink" Target="https://login.consultant.ru/link/?req=doc&amp;base=RLAW117&amp;n=50578&amp;dst=100060" TargetMode="External"/><Relationship Id="rId115" Type="http://schemas.openxmlformats.org/officeDocument/2006/relationships/hyperlink" Target="https://login.consultant.ru/link/?req=doc&amp;base=RLAW117&amp;n=50578&amp;dst=100060" TargetMode="External"/><Relationship Id="rId131" Type="http://schemas.openxmlformats.org/officeDocument/2006/relationships/hyperlink" Target="https://login.consultant.ru/link/?req=doc&amp;base=LAW&amp;n=511709&amp;dst=20" TargetMode="External"/><Relationship Id="rId136" Type="http://schemas.openxmlformats.org/officeDocument/2006/relationships/hyperlink" Target="https://login.consultant.ru/link/?req=doc&amp;base=RLAW117&amp;n=67171&amp;dst=100015" TargetMode="External"/><Relationship Id="rId157" Type="http://schemas.openxmlformats.org/officeDocument/2006/relationships/hyperlink" Target="https://login.consultant.ru/link/?req=doc&amp;base=RLAW117&amp;n=50578&amp;dst=100046" TargetMode="External"/><Relationship Id="rId61" Type="http://schemas.openxmlformats.org/officeDocument/2006/relationships/hyperlink" Target="https://login.consultant.ru/link/?req=doc&amp;base=RLAW117&amp;n=67171&amp;dst=100010" TargetMode="External"/><Relationship Id="rId82" Type="http://schemas.openxmlformats.org/officeDocument/2006/relationships/hyperlink" Target="https://login.consultant.ru/link/?req=doc&amp;base=LAW&amp;n=511709&amp;dst=100169" TargetMode="External"/><Relationship Id="rId152" Type="http://schemas.openxmlformats.org/officeDocument/2006/relationships/hyperlink" Target="https://login.consultant.ru/link/?req=doc&amp;base=LAW&amp;n=511709&amp;dst=100174" TargetMode="External"/><Relationship Id="rId19" Type="http://schemas.openxmlformats.org/officeDocument/2006/relationships/hyperlink" Target="https://login.consultant.ru/link/?req=doc&amp;base=RLAW117&amp;n=36327" TargetMode="External"/><Relationship Id="rId14" Type="http://schemas.openxmlformats.org/officeDocument/2006/relationships/hyperlink" Target="https://login.consultant.ru/link/?req=doc&amp;base=RLAW117&amp;n=69021&amp;dst=100323" TargetMode="External"/><Relationship Id="rId30" Type="http://schemas.openxmlformats.org/officeDocument/2006/relationships/hyperlink" Target="https://login.consultant.ru/link/?req=doc&amp;base=LAW&amp;n=511704" TargetMode="External"/><Relationship Id="rId35" Type="http://schemas.openxmlformats.org/officeDocument/2006/relationships/hyperlink" Target="https://login.consultant.ru/link/?req=doc&amp;base=RLAW117&amp;n=61883" TargetMode="External"/><Relationship Id="rId56" Type="http://schemas.openxmlformats.org/officeDocument/2006/relationships/hyperlink" Target="https://login.consultant.ru/link/?req=doc&amp;base=LAW&amp;n=511709&amp;dst=20" TargetMode="External"/><Relationship Id="rId77" Type="http://schemas.openxmlformats.org/officeDocument/2006/relationships/hyperlink" Target="https://login.consultant.ru/link/?req=doc&amp;base=RLAW117&amp;n=50578&amp;dst=100046" TargetMode="External"/><Relationship Id="rId100" Type="http://schemas.openxmlformats.org/officeDocument/2006/relationships/hyperlink" Target="https://login.consultant.ru/link/?req=doc&amp;base=RLAW117&amp;n=57893&amp;dst=100036" TargetMode="External"/><Relationship Id="rId105" Type="http://schemas.openxmlformats.org/officeDocument/2006/relationships/hyperlink" Target="https://login.consultant.ru/link/?req=doc&amp;base=RLAW117&amp;n=57893&amp;dst=100040" TargetMode="External"/><Relationship Id="rId126" Type="http://schemas.openxmlformats.org/officeDocument/2006/relationships/hyperlink" Target="https://login.consultant.ru/link/?req=doc&amp;base=RLAW117&amp;n=50578&amp;dst=100060" TargetMode="External"/><Relationship Id="rId147" Type="http://schemas.openxmlformats.org/officeDocument/2006/relationships/hyperlink" Target="https://login.consultant.ru/link/?req=doc&amp;base=RLAW117&amp;n=50578&amp;dst=100078" TargetMode="External"/><Relationship Id="rId168" Type="http://schemas.openxmlformats.org/officeDocument/2006/relationships/hyperlink" Target="https://login.consultant.ru/link/?req=doc&amp;base=RLAW117&amp;n=57893&amp;dst=100059" TargetMode="External"/><Relationship Id="rId8" Type="http://schemas.openxmlformats.org/officeDocument/2006/relationships/hyperlink" Target="https://login.consultant.ru/link/?req=doc&amp;base=LAW&amp;n=511659" TargetMode="External"/><Relationship Id="rId51" Type="http://schemas.openxmlformats.org/officeDocument/2006/relationships/hyperlink" Target="https://login.consultant.ru/link/?req=doc&amp;base=RLAW117&amp;n=50578&amp;dst=100028" TargetMode="External"/><Relationship Id="rId72" Type="http://schemas.openxmlformats.org/officeDocument/2006/relationships/hyperlink" Target="https://login.consultant.ru/link/?req=doc&amp;base=RLAW117&amp;n=57893&amp;dst=100027" TargetMode="External"/><Relationship Id="rId93" Type="http://schemas.openxmlformats.org/officeDocument/2006/relationships/hyperlink" Target="https://login.consultant.ru/link/?req=doc&amp;base=LAW&amp;n=511709&amp;dst=100297" TargetMode="External"/><Relationship Id="rId98" Type="http://schemas.openxmlformats.org/officeDocument/2006/relationships/hyperlink" Target="https://login.consultant.ru/link/?req=doc&amp;base=RLAW117&amp;n=50578&amp;dst=100051" TargetMode="External"/><Relationship Id="rId121" Type="http://schemas.openxmlformats.org/officeDocument/2006/relationships/hyperlink" Target="https://login.consultant.ru/link/?req=doc&amp;base=RLAW117&amp;n=50578&amp;dst=100060" TargetMode="External"/><Relationship Id="rId142" Type="http://schemas.openxmlformats.org/officeDocument/2006/relationships/hyperlink" Target="https://login.consultant.ru/link/?req=doc&amp;base=RLAW117&amp;n=60083&amp;dst=100008" TargetMode="External"/><Relationship Id="rId163" Type="http://schemas.openxmlformats.org/officeDocument/2006/relationships/hyperlink" Target="https://login.consultant.ru/link/?req=doc&amp;base=RLAW117&amp;n=50578&amp;dst=100046" TargetMode="External"/><Relationship Id="rId3" Type="http://schemas.openxmlformats.org/officeDocument/2006/relationships/webSettings" Target="webSettings.xml"/><Relationship Id="rId25" Type="http://schemas.openxmlformats.org/officeDocument/2006/relationships/hyperlink" Target="https://login.consultant.ru/link/?req=doc&amp;base=RLAW117&amp;n=60083&amp;dst=100006" TargetMode="External"/><Relationship Id="rId46" Type="http://schemas.openxmlformats.org/officeDocument/2006/relationships/hyperlink" Target="https://login.consultant.ru/link/?req=doc&amp;base=RLAW117&amp;n=50578&amp;dst=100023" TargetMode="External"/><Relationship Id="rId67" Type="http://schemas.openxmlformats.org/officeDocument/2006/relationships/hyperlink" Target="https://login.consultant.ru/link/?req=doc&amp;base=RLAW117&amp;n=67171&amp;dst=100012" TargetMode="External"/><Relationship Id="rId116" Type="http://schemas.openxmlformats.org/officeDocument/2006/relationships/hyperlink" Target="https://login.consultant.ru/link/?req=doc&amp;base=KRF&amp;n=529862" TargetMode="External"/><Relationship Id="rId137" Type="http://schemas.openxmlformats.org/officeDocument/2006/relationships/hyperlink" Target="https://login.consultant.ru/link/?req=doc&amp;base=RLAW117&amp;n=50578&amp;dst=100067" TargetMode="External"/><Relationship Id="rId158" Type="http://schemas.openxmlformats.org/officeDocument/2006/relationships/hyperlink" Target="https://login.consultant.ru/link/?req=doc&amp;base=RLAW117&amp;n=50578&amp;dst=100105" TargetMode="External"/><Relationship Id="rId20" Type="http://schemas.openxmlformats.org/officeDocument/2006/relationships/hyperlink" Target="https://login.consultant.ru/link/?req=doc&amp;base=RLAW117&amp;n=32633" TargetMode="External"/><Relationship Id="rId41" Type="http://schemas.openxmlformats.org/officeDocument/2006/relationships/hyperlink" Target="https://login.consultant.ru/link/?req=doc&amp;base=RLAW117&amp;n=50578&amp;dst=100018" TargetMode="External"/><Relationship Id="rId62" Type="http://schemas.openxmlformats.org/officeDocument/2006/relationships/hyperlink" Target="https://login.consultant.ru/link/?req=doc&amp;base=RLAW117&amp;n=50578&amp;dst=100037" TargetMode="External"/><Relationship Id="rId83" Type="http://schemas.openxmlformats.org/officeDocument/2006/relationships/hyperlink" Target="https://login.consultant.ru/link/?req=doc&amp;base=LAW&amp;n=511709&amp;dst=100185" TargetMode="External"/><Relationship Id="rId88" Type="http://schemas.openxmlformats.org/officeDocument/2006/relationships/hyperlink" Target="https://login.consultant.ru/link/?req=doc&amp;base=LAW&amp;n=511709&amp;dst=100272" TargetMode="External"/><Relationship Id="rId111" Type="http://schemas.openxmlformats.org/officeDocument/2006/relationships/hyperlink" Target="https://login.consultant.ru/link/?req=doc&amp;base=RLAW117&amp;n=50578&amp;dst=100060" TargetMode="External"/><Relationship Id="rId132" Type="http://schemas.openxmlformats.org/officeDocument/2006/relationships/hyperlink" Target="https://login.consultant.ru/link/?req=doc&amp;base=LAW&amp;n=511709&amp;dst=406" TargetMode="External"/><Relationship Id="rId153" Type="http://schemas.openxmlformats.org/officeDocument/2006/relationships/hyperlink" Target="https://login.consultant.ru/link/?req=doc&amp;base=LAW&amp;n=511709&amp;dst=100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12497</Words>
  <Characters>71237</Characters>
  <Application>Microsoft Office Word</Application>
  <DocSecurity>0</DocSecurity>
  <Lines>593</Lines>
  <Paragraphs>167</Paragraphs>
  <ScaleCrop>false</ScaleCrop>
  <Company>Microsoft</Company>
  <LinksUpToDate>false</LinksUpToDate>
  <CharactersWithSpaces>83567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2026-04-24T04:22:00Z</dcterms:created>
  <dcterms:modified xsi:type="dcterms:W3CDTF">2026-04-24T04:26:00Z</dcterms:modified>
</cp:coreProperties>
</file>